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4561" w:rsidRPr="00E85C04" w:rsidRDefault="00E14561" w:rsidP="00E14561">
      <w:pPr>
        <w:spacing w:after="60"/>
        <w:jc w:val="left"/>
        <w:rPr>
          <w:rFonts w:ascii="Arial Black" w:hAnsi="Arial Black"/>
          <w:b/>
          <w:sz w:val="28"/>
        </w:rPr>
      </w:pPr>
      <w:r>
        <w:rPr>
          <w:b/>
          <w:bCs/>
          <w:noProof/>
        </w:rPr>
        <w:drawing>
          <wp:anchor distT="0" distB="0" distL="144145" distR="144145" simplePos="0" relativeHeight="251686912" behindDoc="0" locked="0" layoutInCell="1" allowOverlap="0" wp14:anchorId="7483C74F" wp14:editId="7E822319">
            <wp:simplePos x="0" y="0"/>
            <wp:positionH relativeFrom="column">
              <wp:posOffset>1905</wp:posOffset>
            </wp:positionH>
            <wp:positionV relativeFrom="paragraph">
              <wp:posOffset>177800</wp:posOffset>
            </wp:positionV>
            <wp:extent cx="746760" cy="844550"/>
            <wp:effectExtent l="0" t="0" r="0" b="0"/>
            <wp:wrapSquare wrapText="bothSides"/>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b="-21947"/>
                    <a:stretch>
                      <a:fillRect/>
                    </a:stretch>
                  </pic:blipFill>
                  <pic:spPr bwMode="auto">
                    <a:xfrm>
                      <a:off x="0" y="0"/>
                      <a:ext cx="746760" cy="84455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E85C04">
        <w:rPr>
          <w:rFonts w:ascii="Arial Black" w:hAnsi="Arial Black"/>
          <w:b/>
          <w:sz w:val="24"/>
        </w:rPr>
        <w:t xml:space="preserve">Centre de Ressources </w:t>
      </w:r>
      <w:r>
        <w:rPr>
          <w:rFonts w:ascii="Arial Black" w:hAnsi="Arial Black"/>
          <w:b/>
          <w:sz w:val="24"/>
        </w:rPr>
        <w:br/>
      </w:r>
      <w:r w:rsidRPr="00E85C04">
        <w:rPr>
          <w:rFonts w:ascii="Arial Black" w:hAnsi="Arial Black"/>
          <w:b/>
          <w:sz w:val="24"/>
        </w:rPr>
        <w:t>Comptabilité Finance</w:t>
      </w:r>
    </w:p>
    <w:p w:rsidR="00E14561" w:rsidRPr="004563F0" w:rsidRDefault="00E14561" w:rsidP="00E14561">
      <w:pPr>
        <w:rPr>
          <w:sz w:val="20"/>
        </w:rPr>
      </w:pPr>
      <w:r w:rsidRPr="004563F0">
        <w:rPr>
          <w:sz w:val="20"/>
        </w:rPr>
        <w:t>Lycée MARIE CURIE</w:t>
      </w:r>
    </w:p>
    <w:p w:rsidR="00E14561" w:rsidRPr="004563F0" w:rsidRDefault="00E14561" w:rsidP="00E14561">
      <w:pPr>
        <w:rPr>
          <w:sz w:val="20"/>
        </w:rPr>
      </w:pPr>
      <w:r w:rsidRPr="004563F0">
        <w:rPr>
          <w:sz w:val="20"/>
        </w:rPr>
        <w:t xml:space="preserve">Avenue du 8 mai 1945 - BP 348 </w:t>
      </w:r>
    </w:p>
    <w:p w:rsidR="00E14561" w:rsidRPr="004563F0" w:rsidRDefault="00E14561" w:rsidP="00E14561">
      <w:pPr>
        <w:rPr>
          <w:sz w:val="16"/>
        </w:rPr>
      </w:pPr>
      <w:r w:rsidRPr="004563F0">
        <w:rPr>
          <w:sz w:val="20"/>
        </w:rPr>
        <w:t>38435 ECHIROLLES cedex</w:t>
      </w:r>
    </w:p>
    <w:p w:rsidR="00E14561" w:rsidRPr="00E85C04" w:rsidRDefault="00AB19E4" w:rsidP="00E14561">
      <w:pPr>
        <w:pStyle w:val="Liste"/>
        <w:numPr>
          <w:ilvl w:val="0"/>
          <w:numId w:val="0"/>
        </w:numPr>
        <w:ind w:left="284"/>
        <w:rPr>
          <w:lang w:val="nl-NL"/>
        </w:rPr>
      </w:pPr>
      <w:hyperlink r:id="rId8" w:history="1">
        <w:r w:rsidR="00E14561" w:rsidRPr="00ED0EFA">
          <w:rPr>
            <w:rStyle w:val="Lienhypertexte"/>
            <w:b/>
            <w:sz w:val="18"/>
            <w:lang w:val="nl-NL"/>
          </w:rPr>
          <w:t>http://crcf.ac-grenoble.fr/</w:t>
        </w:r>
      </w:hyperlink>
      <w:r w:rsidR="00E14561">
        <w:rPr>
          <w:lang w:val="nl-NL"/>
        </w:rPr>
        <w:t xml:space="preserve"> </w:t>
      </w:r>
    </w:p>
    <w:p w:rsidR="00E14561" w:rsidRDefault="00E14561" w:rsidP="00E14561"/>
    <w:p w:rsidR="00E14561" w:rsidRDefault="00E14561" w:rsidP="00E14561"/>
    <w:p w:rsidR="00BC5CF3" w:rsidRDefault="00C17FD5" w:rsidP="00BC5CF3">
      <w:pPr>
        <w:pStyle w:val="Titre"/>
      </w:pPr>
      <w:r>
        <w:t>I</w:t>
      </w:r>
      <w:r w:rsidR="00BC5CF3">
        <w:t>nterrogation de la b</w:t>
      </w:r>
      <w:r w:rsidR="00CC0ABF">
        <w:t>as</w:t>
      </w:r>
      <w:r w:rsidR="00BC5CF3">
        <w:t>e avec SQL</w:t>
      </w:r>
      <w:r>
        <w:t xml:space="preserve"> dans une situation professionnelle</w:t>
      </w:r>
    </w:p>
    <w:p w:rsidR="00C17FD5" w:rsidRDefault="00C17FD5" w:rsidP="00BC5CF3">
      <w:pPr>
        <w:rPr>
          <w:b/>
          <w:i/>
          <w:sz w:val="24"/>
          <w:u w:val="single"/>
        </w:rPr>
      </w:pPr>
    </w:p>
    <w:p w:rsidR="00C17FD5" w:rsidRDefault="00C17FD5" w:rsidP="00BC5CF3">
      <w:pPr>
        <w:rPr>
          <w:b/>
          <w:i/>
          <w:sz w:val="24"/>
          <w:u w:val="single"/>
        </w:rPr>
      </w:pPr>
    </w:p>
    <w:p w:rsidR="000A5101" w:rsidRPr="000A5101" w:rsidRDefault="000A5101" w:rsidP="000A5101">
      <w:pPr>
        <w:spacing w:after="240"/>
        <w:rPr>
          <w:b/>
          <w:i/>
          <w:sz w:val="24"/>
          <w:u w:val="single"/>
        </w:rPr>
      </w:pPr>
      <w:r w:rsidRPr="000A5101">
        <w:rPr>
          <w:b/>
          <w:i/>
          <w:sz w:val="24"/>
          <w:u w:val="single"/>
        </w:rPr>
        <w:t>Avertissement</w:t>
      </w:r>
      <w:r>
        <w:rPr>
          <w:b/>
          <w:i/>
          <w:sz w:val="24"/>
          <w:u w:val="single"/>
        </w:rPr>
        <w:t>s</w:t>
      </w:r>
      <w:r w:rsidRPr="000A5101">
        <w:rPr>
          <w:b/>
          <w:i/>
          <w:sz w:val="24"/>
          <w:u w:val="single"/>
        </w:rPr>
        <w:t xml:space="preserve"> : </w:t>
      </w:r>
    </w:p>
    <w:p w:rsidR="00C17FD5" w:rsidRPr="000A5101" w:rsidRDefault="00C17FD5" w:rsidP="00BC5CF3">
      <w:pPr>
        <w:rPr>
          <w:i/>
          <w:sz w:val="24"/>
        </w:rPr>
      </w:pPr>
      <w:r w:rsidRPr="000A5101">
        <w:rPr>
          <w:i/>
          <w:sz w:val="24"/>
        </w:rPr>
        <w:t>Ce travail constitue le prolongement</w:t>
      </w:r>
      <w:r w:rsidR="000A5101" w:rsidRPr="000A5101">
        <w:rPr>
          <w:i/>
          <w:sz w:val="24"/>
        </w:rPr>
        <w:t>,</w:t>
      </w:r>
      <w:r w:rsidRPr="000A5101">
        <w:rPr>
          <w:i/>
          <w:sz w:val="24"/>
        </w:rPr>
        <w:t xml:space="preserve"> </w:t>
      </w:r>
      <w:r w:rsidR="000A5101" w:rsidRPr="000A5101">
        <w:rPr>
          <w:i/>
          <w:sz w:val="24"/>
        </w:rPr>
        <w:t>pendant</w:t>
      </w:r>
      <w:r w:rsidRPr="000A5101">
        <w:rPr>
          <w:i/>
          <w:sz w:val="24"/>
        </w:rPr>
        <w:t xml:space="preserve"> les heures dédiées au Processus 7, d'une situation professionnelle traitée en atelier professionnel.</w:t>
      </w:r>
    </w:p>
    <w:p w:rsidR="00C17FD5" w:rsidRPr="000A5101" w:rsidRDefault="00C17FD5" w:rsidP="00BC5CF3">
      <w:pPr>
        <w:rPr>
          <w:i/>
          <w:sz w:val="24"/>
        </w:rPr>
      </w:pPr>
    </w:p>
    <w:p w:rsidR="00842148" w:rsidRPr="00842148" w:rsidRDefault="00842148" w:rsidP="00842148">
      <w:pPr>
        <w:rPr>
          <w:b/>
          <w:i/>
          <w:sz w:val="28"/>
        </w:rPr>
      </w:pPr>
      <w:r w:rsidRPr="00842148">
        <w:rPr>
          <w:i/>
          <w:sz w:val="28"/>
        </w:rPr>
        <w:t xml:space="preserve">Bien qu'issues d'une </w:t>
      </w:r>
      <w:proofErr w:type="spellStart"/>
      <w:r w:rsidRPr="00842148">
        <w:rPr>
          <w:i/>
          <w:sz w:val="28"/>
        </w:rPr>
        <w:t>SP</w:t>
      </w:r>
      <w:proofErr w:type="spellEnd"/>
      <w:r w:rsidRPr="00842148">
        <w:rPr>
          <w:i/>
          <w:sz w:val="28"/>
        </w:rPr>
        <w:t xml:space="preserve"> spécifique,</w:t>
      </w:r>
      <w:r w:rsidRPr="00842148">
        <w:rPr>
          <w:b/>
          <w:i/>
          <w:sz w:val="28"/>
        </w:rPr>
        <w:t xml:space="preserve"> </w:t>
      </w:r>
      <w:r w:rsidRPr="00842148">
        <w:rPr>
          <w:b/>
          <w:i/>
          <w:sz w:val="28"/>
          <w:u w:val="single"/>
        </w:rPr>
        <w:t>les questionnements sont dans la quasi-totalité des cas suffisamment généraux pour être reproductibles quel que soit le contexte utilisé</w:t>
      </w:r>
      <w:r w:rsidRPr="00842148">
        <w:rPr>
          <w:b/>
          <w:i/>
          <w:sz w:val="28"/>
        </w:rPr>
        <w:t>.</w:t>
      </w:r>
    </w:p>
    <w:p w:rsidR="00842148" w:rsidRDefault="00842148" w:rsidP="00BC5CF3">
      <w:pPr>
        <w:rPr>
          <w:i/>
          <w:sz w:val="24"/>
        </w:rPr>
      </w:pPr>
    </w:p>
    <w:p w:rsidR="00C17FD5" w:rsidRDefault="00842148" w:rsidP="00BC5CF3">
      <w:pPr>
        <w:rPr>
          <w:i/>
          <w:sz w:val="24"/>
        </w:rPr>
      </w:pPr>
      <w:r>
        <w:rPr>
          <w:i/>
          <w:sz w:val="24"/>
        </w:rPr>
        <w:t>Le travail</w:t>
      </w:r>
      <w:r w:rsidR="00C17FD5" w:rsidRPr="000A5101">
        <w:rPr>
          <w:i/>
          <w:sz w:val="24"/>
        </w:rPr>
        <w:t xml:space="preserve"> s'appuie sur la SP </w:t>
      </w:r>
      <w:r w:rsidR="00A45DA4">
        <w:rPr>
          <w:i/>
          <w:sz w:val="24"/>
        </w:rPr>
        <w:t>"</w:t>
      </w:r>
      <w:r w:rsidR="00C17FD5" w:rsidRPr="000A5101">
        <w:rPr>
          <w:i/>
          <w:sz w:val="24"/>
        </w:rPr>
        <w:t>S</w:t>
      </w:r>
      <w:r w:rsidR="00A45DA4">
        <w:rPr>
          <w:i/>
          <w:sz w:val="24"/>
        </w:rPr>
        <w:t>anté et Bien Etre – Provence"</w:t>
      </w:r>
      <w:r w:rsidR="00C17FD5" w:rsidRPr="000A5101">
        <w:rPr>
          <w:i/>
          <w:sz w:val="24"/>
        </w:rPr>
        <w:t xml:space="preserve">, créée par deux collègues de l'Académie de Grenoble, Michel Gallet et Françoise </w:t>
      </w:r>
      <w:proofErr w:type="spellStart"/>
      <w:r w:rsidR="00C17FD5" w:rsidRPr="000A5101">
        <w:rPr>
          <w:i/>
          <w:sz w:val="24"/>
        </w:rPr>
        <w:t>Recco</w:t>
      </w:r>
      <w:proofErr w:type="spellEnd"/>
      <w:r w:rsidR="00C17FD5" w:rsidRPr="000A5101">
        <w:rPr>
          <w:i/>
          <w:sz w:val="24"/>
        </w:rPr>
        <w:t xml:space="preserve"> –qu'ils en soient ici remerciés- et reprend des questionnements proposés dans les diverses missions pour les traiter avec le SQL dans le PGI.</w:t>
      </w:r>
      <w:r w:rsidR="00DB5A3D">
        <w:rPr>
          <w:i/>
          <w:sz w:val="24"/>
        </w:rPr>
        <w:t xml:space="preserve"> </w:t>
      </w:r>
      <w:r w:rsidR="00DB5A3D" w:rsidRPr="00DB5A3D">
        <w:rPr>
          <w:i/>
          <w:sz w:val="24"/>
          <w:u w:val="single"/>
        </w:rPr>
        <w:t>Il se place donc en situation de processus support</w:t>
      </w:r>
      <w:r w:rsidR="00DB5A3D">
        <w:rPr>
          <w:i/>
          <w:sz w:val="24"/>
        </w:rPr>
        <w:t>, qui répond à des questions ou problématiques du Processus 1.</w:t>
      </w:r>
    </w:p>
    <w:p w:rsidR="0095022B" w:rsidRDefault="0095022B" w:rsidP="00BC5CF3">
      <w:pPr>
        <w:rPr>
          <w:b/>
          <w:i/>
          <w:sz w:val="24"/>
        </w:rPr>
      </w:pPr>
    </w:p>
    <w:p w:rsidR="00DB5A3D" w:rsidRDefault="004509D6" w:rsidP="00BC5CF3">
      <w:pPr>
        <w:rPr>
          <w:b/>
          <w:i/>
          <w:sz w:val="24"/>
        </w:rPr>
      </w:pPr>
      <w:r>
        <w:rPr>
          <w:b/>
          <w:i/>
          <w:sz w:val="24"/>
        </w:rPr>
        <w:t xml:space="preserve">Le contexte global et la situation professionnelle sont téléchargeables ici : </w:t>
      </w:r>
    </w:p>
    <w:p w:rsidR="004509D6" w:rsidRDefault="00AB19E4" w:rsidP="00BC5CF3">
      <w:pPr>
        <w:rPr>
          <w:b/>
          <w:i/>
          <w:sz w:val="24"/>
        </w:rPr>
      </w:pPr>
      <w:hyperlink r:id="rId9" w:history="1">
        <w:proofErr w:type="spellStart"/>
        <w:r w:rsidR="004509D6">
          <w:rPr>
            <w:rStyle w:val="Lienhypertexte"/>
            <w:b/>
            <w:i/>
            <w:sz w:val="24"/>
          </w:rPr>
          <w:t>Ac</w:t>
        </w:r>
        <w:proofErr w:type="spellEnd"/>
        <w:r w:rsidR="004509D6">
          <w:rPr>
            <w:rStyle w:val="Lienhypertexte"/>
            <w:b/>
            <w:i/>
            <w:sz w:val="24"/>
          </w:rPr>
          <w:t>-Grenoble - Situation professionnelles BTS-CG</w:t>
        </w:r>
      </w:hyperlink>
    </w:p>
    <w:p w:rsidR="004509D6" w:rsidRDefault="004509D6" w:rsidP="00BC5CF3">
      <w:pPr>
        <w:rPr>
          <w:b/>
          <w:i/>
          <w:sz w:val="24"/>
        </w:rPr>
      </w:pPr>
    </w:p>
    <w:p w:rsidR="004509D6" w:rsidRDefault="004509D6" w:rsidP="00BC5CF3">
      <w:pPr>
        <w:rPr>
          <w:b/>
          <w:i/>
          <w:sz w:val="24"/>
        </w:rPr>
      </w:pPr>
    </w:p>
    <w:p w:rsidR="00DB5A3D" w:rsidRPr="00DB5A3D" w:rsidRDefault="00DB5A3D" w:rsidP="00DB5A3D">
      <w:pPr>
        <w:spacing w:after="240"/>
        <w:rPr>
          <w:b/>
          <w:i/>
          <w:sz w:val="24"/>
          <w:u w:val="single"/>
        </w:rPr>
      </w:pPr>
      <w:r w:rsidRPr="00DB5A3D">
        <w:rPr>
          <w:b/>
          <w:i/>
          <w:sz w:val="24"/>
          <w:u w:val="single"/>
        </w:rPr>
        <w:t xml:space="preserve"> Activité principale de P7 concernée</w:t>
      </w:r>
    </w:p>
    <w:p w:rsidR="00DB5A3D" w:rsidRDefault="00DB5A3D" w:rsidP="00DB5A3D">
      <w:pPr>
        <w:pStyle w:val="Default"/>
        <w:rPr>
          <w:b/>
          <w:bCs/>
          <w:i/>
          <w:iCs/>
          <w:sz w:val="22"/>
          <w:szCs w:val="22"/>
        </w:rPr>
      </w:pPr>
      <w:r>
        <w:rPr>
          <w:b/>
          <w:bCs/>
          <w:i/>
          <w:iCs/>
          <w:sz w:val="22"/>
          <w:szCs w:val="22"/>
        </w:rPr>
        <w:t xml:space="preserve">7.1.3. Mises en œuvre les méthodes de recherche d’information </w:t>
      </w:r>
    </w:p>
    <w:tbl>
      <w:tblPr>
        <w:tblW w:w="960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06"/>
      </w:tblGrid>
      <w:tr w:rsidR="00DB5A3D" w:rsidTr="00BE221B">
        <w:trPr>
          <w:trHeight w:val="99"/>
        </w:trPr>
        <w:tc>
          <w:tcPr>
            <w:tcW w:w="9606" w:type="dxa"/>
          </w:tcPr>
          <w:p w:rsidR="00DB5A3D" w:rsidRPr="00AD33CA" w:rsidRDefault="00DB5A3D" w:rsidP="00BE221B">
            <w:pPr>
              <w:pStyle w:val="Default"/>
              <w:rPr>
                <w:b/>
                <w:bCs/>
                <w:i/>
                <w:iCs/>
                <w:sz w:val="20"/>
                <w:szCs w:val="20"/>
              </w:rPr>
            </w:pPr>
            <w:r>
              <w:rPr>
                <w:b/>
                <w:bCs/>
                <w:i/>
                <w:iCs/>
                <w:sz w:val="20"/>
                <w:szCs w:val="20"/>
              </w:rPr>
              <w:t xml:space="preserve">Compétences </w:t>
            </w:r>
          </w:p>
        </w:tc>
      </w:tr>
      <w:tr w:rsidR="00DB5A3D" w:rsidTr="00BE221B">
        <w:trPr>
          <w:trHeight w:val="99"/>
        </w:trPr>
        <w:tc>
          <w:tcPr>
            <w:tcW w:w="9606" w:type="dxa"/>
          </w:tcPr>
          <w:p w:rsidR="00DB5A3D" w:rsidRPr="00AD33CA" w:rsidRDefault="00DB5A3D" w:rsidP="00BE221B">
            <w:pPr>
              <w:pStyle w:val="Default"/>
              <w:rPr>
                <w:bCs/>
                <w:iCs/>
                <w:sz w:val="20"/>
                <w:szCs w:val="20"/>
              </w:rPr>
            </w:pPr>
            <w:r w:rsidRPr="00AD33CA">
              <w:rPr>
                <w:bCs/>
                <w:iCs/>
                <w:sz w:val="20"/>
                <w:szCs w:val="20"/>
              </w:rPr>
              <w:t xml:space="preserve">Opérer des opérations de traitement de données, extraites en nombre, avec l’outil adapté à la structuration des données </w:t>
            </w:r>
          </w:p>
        </w:tc>
      </w:tr>
      <w:tr w:rsidR="00DB5A3D" w:rsidTr="00BE221B">
        <w:trPr>
          <w:trHeight w:val="99"/>
        </w:trPr>
        <w:tc>
          <w:tcPr>
            <w:tcW w:w="9606" w:type="dxa"/>
          </w:tcPr>
          <w:p w:rsidR="00DB5A3D" w:rsidRDefault="00DB5A3D" w:rsidP="00BE221B">
            <w:pPr>
              <w:pStyle w:val="Default"/>
              <w:rPr>
                <w:sz w:val="20"/>
                <w:szCs w:val="20"/>
              </w:rPr>
            </w:pPr>
            <w:r>
              <w:rPr>
                <w:b/>
                <w:bCs/>
                <w:i/>
                <w:iCs/>
                <w:sz w:val="20"/>
                <w:szCs w:val="20"/>
              </w:rPr>
              <w:t xml:space="preserve">Résultats attendus </w:t>
            </w:r>
          </w:p>
        </w:tc>
      </w:tr>
      <w:tr w:rsidR="00DB5A3D" w:rsidTr="00BE221B">
        <w:trPr>
          <w:trHeight w:val="746"/>
        </w:trPr>
        <w:tc>
          <w:tcPr>
            <w:tcW w:w="9606" w:type="dxa"/>
          </w:tcPr>
          <w:p w:rsidR="00DB5A3D" w:rsidRDefault="00DB5A3D" w:rsidP="00BE221B">
            <w:pPr>
              <w:pStyle w:val="Default"/>
              <w:rPr>
                <w:sz w:val="20"/>
                <w:szCs w:val="20"/>
              </w:rPr>
            </w:pPr>
            <w:r>
              <w:rPr>
                <w:sz w:val="20"/>
                <w:szCs w:val="20"/>
              </w:rPr>
              <w:t xml:space="preserve">L’extraction, mise à jour et contrôle des données du PGI en privilégiant le langage de requêtes, </w:t>
            </w:r>
          </w:p>
          <w:p w:rsidR="00DB5A3D" w:rsidRDefault="00DB5A3D" w:rsidP="00BE221B">
            <w:pPr>
              <w:pStyle w:val="Default"/>
              <w:rPr>
                <w:sz w:val="20"/>
                <w:szCs w:val="20"/>
              </w:rPr>
            </w:pPr>
            <w:r>
              <w:rPr>
                <w:sz w:val="20"/>
                <w:szCs w:val="20"/>
              </w:rPr>
              <w:t xml:space="preserve">L’interprétation et la structuration des données selon le modèle de données relationnel, </w:t>
            </w:r>
          </w:p>
          <w:p w:rsidR="00DB5A3D" w:rsidRDefault="00DB5A3D" w:rsidP="00BE221B">
            <w:pPr>
              <w:pStyle w:val="Default"/>
              <w:rPr>
                <w:sz w:val="20"/>
                <w:szCs w:val="20"/>
              </w:rPr>
            </w:pPr>
            <w:r>
              <w:rPr>
                <w:sz w:val="20"/>
                <w:szCs w:val="20"/>
              </w:rPr>
              <w:t xml:space="preserve">L’extraction de données et réalisation de tris croisés, explicitation de critères de tris, d’extraction, </w:t>
            </w:r>
          </w:p>
        </w:tc>
      </w:tr>
    </w:tbl>
    <w:p w:rsidR="00DB5A3D" w:rsidRDefault="00DB5A3D">
      <w:pPr>
        <w:spacing w:after="160" w:line="259" w:lineRule="auto"/>
        <w:rPr>
          <w:b/>
          <w:i/>
          <w:sz w:val="24"/>
          <w:u w:val="single"/>
        </w:rPr>
      </w:pPr>
      <w:r>
        <w:rPr>
          <w:b/>
          <w:i/>
          <w:sz w:val="24"/>
          <w:u w:val="single"/>
        </w:rPr>
        <w:br w:type="page"/>
      </w:r>
    </w:p>
    <w:p w:rsidR="004509D6" w:rsidRDefault="00BC5CF3" w:rsidP="00A45DA4">
      <w:pPr>
        <w:pStyle w:val="Titre"/>
        <w:pBdr>
          <w:top w:val="single" w:sz="4" w:space="1" w:color="auto"/>
          <w:left w:val="single" w:sz="4" w:space="4" w:color="auto"/>
          <w:bottom w:val="single" w:sz="4" w:space="1" w:color="auto"/>
          <w:right w:val="single" w:sz="4" w:space="4" w:color="auto"/>
        </w:pBdr>
        <w:spacing w:after="200"/>
        <w:ind w:right="2975"/>
        <w:rPr>
          <w:sz w:val="24"/>
          <w:szCs w:val="24"/>
        </w:rPr>
      </w:pPr>
      <w:r w:rsidRPr="00260D55">
        <w:rPr>
          <w:sz w:val="24"/>
          <w:szCs w:val="24"/>
        </w:rPr>
        <w:lastRenderedPageBreak/>
        <w:sym w:font="Wingdings" w:char="F046"/>
      </w:r>
      <w:r w:rsidRPr="00260D55">
        <w:rPr>
          <w:sz w:val="24"/>
          <w:szCs w:val="24"/>
        </w:rPr>
        <w:t xml:space="preserve"> </w:t>
      </w:r>
      <w:r>
        <w:rPr>
          <w:sz w:val="24"/>
          <w:szCs w:val="24"/>
        </w:rPr>
        <w:t xml:space="preserve"> </w:t>
      </w:r>
      <w:r w:rsidR="004509D6">
        <w:rPr>
          <w:sz w:val="24"/>
          <w:szCs w:val="24"/>
        </w:rPr>
        <w:t xml:space="preserve">Éléments du contexte </w:t>
      </w:r>
      <w:r w:rsidR="00A45DA4" w:rsidRPr="00A45DA4">
        <w:rPr>
          <w:sz w:val="24"/>
          <w:szCs w:val="24"/>
        </w:rPr>
        <w:t xml:space="preserve">SBE Provence </w:t>
      </w:r>
      <w:r w:rsidR="004509D6">
        <w:rPr>
          <w:sz w:val="24"/>
          <w:szCs w:val="24"/>
        </w:rPr>
        <w:t>et des missions</w:t>
      </w:r>
      <w:r>
        <w:rPr>
          <w:sz w:val="24"/>
          <w:szCs w:val="24"/>
        </w:rPr>
        <w:t xml:space="preserve"> </w:t>
      </w:r>
    </w:p>
    <w:p w:rsidR="004509D6" w:rsidRPr="004509D6" w:rsidRDefault="004509D6" w:rsidP="00911399">
      <w:pPr>
        <w:spacing w:before="100" w:beforeAutospacing="1" w:after="120"/>
        <w:ind w:left="23"/>
        <w:rPr>
          <w:rFonts w:asciiTheme="minorHAnsi" w:hAnsiTheme="minorHAnsi" w:cstheme="minorHAnsi"/>
          <w:sz w:val="24"/>
          <w:szCs w:val="24"/>
        </w:rPr>
      </w:pPr>
      <w:r w:rsidRPr="004509D6">
        <w:rPr>
          <w:rFonts w:asciiTheme="minorHAnsi" w:hAnsiTheme="minorHAnsi" w:cstheme="minorHAnsi"/>
          <w:b/>
          <w:bCs/>
          <w:i/>
          <w:iCs/>
          <w:sz w:val="24"/>
          <w:szCs w:val="24"/>
        </w:rPr>
        <w:t>SBE Provence</w:t>
      </w:r>
      <w:r w:rsidRPr="004509D6">
        <w:rPr>
          <w:rFonts w:asciiTheme="minorHAnsi" w:hAnsiTheme="minorHAnsi" w:cstheme="minorHAnsi"/>
          <w:sz w:val="24"/>
          <w:szCs w:val="24"/>
        </w:rPr>
        <w:t xml:space="preserve"> est une SA installée à Grasse qui produit et vend des produits "bio" de santé pour le corps et pour le bien-être. Elle est assujettie au régime d'imposition de l'IS et de déclaration du réel normal. Ses opérations commerciales sont réalisées principalement dans toute la France et à la marge dans l'Union européenne et avec les pays tiers</w:t>
      </w:r>
      <w:proofErr w:type="gramStart"/>
      <w:r w:rsidRPr="004509D6">
        <w:rPr>
          <w:rFonts w:asciiTheme="minorHAnsi" w:hAnsiTheme="minorHAnsi" w:cstheme="minorHAnsi"/>
          <w:sz w:val="24"/>
          <w:szCs w:val="24"/>
        </w:rPr>
        <w:t>..</w:t>
      </w:r>
      <w:proofErr w:type="gramEnd"/>
    </w:p>
    <w:p w:rsidR="004509D6" w:rsidRPr="004509D6" w:rsidRDefault="004509D6" w:rsidP="00911399">
      <w:pPr>
        <w:spacing w:after="120"/>
        <w:rPr>
          <w:rFonts w:asciiTheme="minorHAnsi" w:hAnsiTheme="minorHAnsi" w:cstheme="minorHAnsi"/>
          <w:sz w:val="24"/>
          <w:szCs w:val="24"/>
        </w:rPr>
      </w:pPr>
      <w:r w:rsidRPr="004509D6">
        <w:rPr>
          <w:rFonts w:asciiTheme="minorHAnsi" w:hAnsiTheme="minorHAnsi" w:cstheme="minorHAnsi"/>
          <w:sz w:val="24"/>
          <w:szCs w:val="24"/>
        </w:rPr>
        <w:t>Les étudiants doivent réaliser les missions courantes au cœur de métier. Ils doivent occuper, en alternance périodique, les postes de travail des acteurs de l'entreprise et respecter les processus de traitement, procédures et normes en vigueur. </w:t>
      </w:r>
    </w:p>
    <w:p w:rsidR="004509D6" w:rsidRPr="004509D6" w:rsidRDefault="004509D6" w:rsidP="00911399">
      <w:pPr>
        <w:numPr>
          <w:ilvl w:val="0"/>
          <w:numId w:val="33"/>
        </w:numPr>
        <w:spacing w:after="100" w:afterAutospacing="1"/>
        <w:ind w:left="714" w:hanging="357"/>
        <w:rPr>
          <w:rFonts w:asciiTheme="minorHAnsi" w:hAnsiTheme="minorHAnsi" w:cstheme="minorHAnsi"/>
          <w:sz w:val="24"/>
          <w:szCs w:val="24"/>
        </w:rPr>
      </w:pPr>
      <w:r w:rsidRPr="004509D6">
        <w:rPr>
          <w:rFonts w:asciiTheme="minorHAnsi" w:hAnsiTheme="minorHAnsi" w:cstheme="minorHAnsi"/>
          <w:sz w:val="24"/>
          <w:szCs w:val="24"/>
        </w:rPr>
        <w:t>Mission 1 : poursuite du paramétrage du PGI</w:t>
      </w:r>
    </w:p>
    <w:p w:rsidR="004509D6" w:rsidRPr="004509D6" w:rsidRDefault="004509D6" w:rsidP="004509D6">
      <w:pPr>
        <w:numPr>
          <w:ilvl w:val="0"/>
          <w:numId w:val="33"/>
        </w:numPr>
        <w:spacing w:before="100" w:beforeAutospacing="1" w:after="100" w:afterAutospacing="1"/>
        <w:rPr>
          <w:rFonts w:asciiTheme="minorHAnsi" w:hAnsiTheme="minorHAnsi" w:cstheme="minorHAnsi"/>
          <w:sz w:val="24"/>
          <w:szCs w:val="24"/>
        </w:rPr>
      </w:pPr>
      <w:r w:rsidRPr="004509D6">
        <w:rPr>
          <w:rFonts w:asciiTheme="minorHAnsi" w:hAnsiTheme="minorHAnsi" w:cstheme="minorHAnsi"/>
          <w:sz w:val="24"/>
          <w:szCs w:val="24"/>
        </w:rPr>
        <w:t>Mission 2 : analyse des processus de traitement des opérations commerciales</w:t>
      </w:r>
    </w:p>
    <w:p w:rsidR="004509D6" w:rsidRPr="004509D6" w:rsidRDefault="004509D6" w:rsidP="004509D6">
      <w:pPr>
        <w:numPr>
          <w:ilvl w:val="0"/>
          <w:numId w:val="33"/>
        </w:numPr>
        <w:spacing w:before="100" w:beforeAutospacing="1" w:after="100" w:afterAutospacing="1"/>
        <w:rPr>
          <w:rFonts w:asciiTheme="minorHAnsi" w:hAnsiTheme="minorHAnsi" w:cstheme="minorHAnsi"/>
          <w:sz w:val="24"/>
          <w:szCs w:val="24"/>
        </w:rPr>
      </w:pPr>
      <w:r w:rsidRPr="004509D6">
        <w:rPr>
          <w:rFonts w:asciiTheme="minorHAnsi" w:hAnsiTheme="minorHAnsi" w:cstheme="minorHAnsi"/>
          <w:sz w:val="24"/>
          <w:szCs w:val="24"/>
        </w:rPr>
        <w:t>Mission 3 : résolution des problèmes rencontrés auprès de fournisseur et dysfonctionnement dans le processus des achats à solutionner</w:t>
      </w:r>
    </w:p>
    <w:p w:rsidR="004509D6" w:rsidRPr="004509D6" w:rsidRDefault="004509D6" w:rsidP="004509D6">
      <w:pPr>
        <w:numPr>
          <w:ilvl w:val="0"/>
          <w:numId w:val="33"/>
        </w:numPr>
        <w:spacing w:before="100" w:beforeAutospacing="1" w:after="100" w:afterAutospacing="1"/>
        <w:rPr>
          <w:rFonts w:asciiTheme="minorHAnsi" w:hAnsiTheme="minorHAnsi" w:cstheme="minorHAnsi"/>
          <w:b/>
          <w:sz w:val="24"/>
          <w:szCs w:val="24"/>
        </w:rPr>
      </w:pPr>
      <w:r w:rsidRPr="004509D6">
        <w:rPr>
          <w:rFonts w:asciiTheme="minorHAnsi" w:hAnsiTheme="minorHAnsi" w:cstheme="minorHAnsi"/>
          <w:b/>
          <w:sz w:val="24"/>
          <w:szCs w:val="24"/>
        </w:rPr>
        <w:t>Mission 4 : Contrôle et traitement comptable des opérations commerciales</w:t>
      </w:r>
    </w:p>
    <w:p w:rsidR="004509D6" w:rsidRPr="004509D6" w:rsidRDefault="004509D6" w:rsidP="004509D6">
      <w:pPr>
        <w:numPr>
          <w:ilvl w:val="0"/>
          <w:numId w:val="33"/>
        </w:numPr>
        <w:spacing w:before="100" w:beforeAutospacing="1" w:after="100" w:afterAutospacing="1"/>
        <w:rPr>
          <w:rFonts w:asciiTheme="minorHAnsi" w:hAnsiTheme="minorHAnsi" w:cstheme="minorHAnsi"/>
          <w:sz w:val="24"/>
          <w:szCs w:val="24"/>
        </w:rPr>
      </w:pPr>
      <w:r w:rsidRPr="004509D6">
        <w:rPr>
          <w:rFonts w:asciiTheme="minorHAnsi" w:hAnsiTheme="minorHAnsi" w:cstheme="minorHAnsi"/>
          <w:sz w:val="24"/>
          <w:szCs w:val="24"/>
        </w:rPr>
        <w:t>Mission 5 : Préparation de la déclaration de la TVA (réel normal)</w:t>
      </w:r>
    </w:p>
    <w:p w:rsidR="004509D6" w:rsidRPr="004509D6" w:rsidRDefault="004509D6" w:rsidP="004509D6">
      <w:pPr>
        <w:numPr>
          <w:ilvl w:val="0"/>
          <w:numId w:val="33"/>
        </w:numPr>
        <w:spacing w:before="100" w:beforeAutospacing="1" w:after="100" w:afterAutospacing="1"/>
        <w:rPr>
          <w:rFonts w:asciiTheme="minorHAnsi" w:hAnsiTheme="minorHAnsi" w:cstheme="minorHAnsi"/>
          <w:sz w:val="24"/>
          <w:szCs w:val="24"/>
        </w:rPr>
      </w:pPr>
      <w:r w:rsidRPr="004509D6">
        <w:rPr>
          <w:rFonts w:asciiTheme="minorHAnsi" w:hAnsiTheme="minorHAnsi" w:cstheme="minorHAnsi"/>
          <w:sz w:val="24"/>
          <w:szCs w:val="24"/>
        </w:rPr>
        <w:t>Mission 6 : Etablissement des états de rapprochement bancaire</w:t>
      </w:r>
    </w:p>
    <w:p w:rsidR="004509D6" w:rsidRPr="004509D6" w:rsidRDefault="004509D6" w:rsidP="004509D6">
      <w:pPr>
        <w:numPr>
          <w:ilvl w:val="0"/>
          <w:numId w:val="33"/>
        </w:numPr>
        <w:spacing w:before="100" w:beforeAutospacing="1" w:after="100" w:afterAutospacing="1"/>
        <w:rPr>
          <w:rFonts w:asciiTheme="minorHAnsi" w:hAnsiTheme="minorHAnsi" w:cstheme="minorHAnsi"/>
          <w:sz w:val="24"/>
          <w:szCs w:val="24"/>
        </w:rPr>
      </w:pPr>
      <w:r w:rsidRPr="004509D6">
        <w:rPr>
          <w:rFonts w:asciiTheme="minorHAnsi" w:hAnsiTheme="minorHAnsi" w:cstheme="minorHAnsi"/>
          <w:sz w:val="24"/>
          <w:szCs w:val="24"/>
        </w:rPr>
        <w:t xml:space="preserve">Mission 7 : </w:t>
      </w:r>
      <w:r w:rsidR="00A45DA4">
        <w:rPr>
          <w:rFonts w:asciiTheme="minorHAnsi" w:hAnsiTheme="minorHAnsi" w:cstheme="minorHAnsi"/>
          <w:sz w:val="24"/>
          <w:szCs w:val="24"/>
        </w:rPr>
        <w:t>…</w:t>
      </w:r>
    </w:p>
    <w:p w:rsidR="00A45DA4" w:rsidRDefault="004509D6" w:rsidP="00BC5CF3">
      <w:pPr>
        <w:pStyle w:val="Paragraphedeliste"/>
        <w:spacing w:after="100"/>
        <w:ind w:left="0"/>
        <w:contextualSpacing w:val="0"/>
        <w:rPr>
          <w:rFonts w:ascii="Arial" w:hAnsi="Arial" w:cs="Arial"/>
          <w:b/>
        </w:rPr>
      </w:pPr>
      <w:r w:rsidRPr="004509D6">
        <w:rPr>
          <w:rFonts w:ascii="Arial" w:hAnsi="Arial" w:cs="Arial"/>
          <w:b/>
        </w:rPr>
        <w:t>Il s'agit de la</w:t>
      </w:r>
      <w:r w:rsidRPr="004509D6">
        <w:rPr>
          <w:b/>
        </w:rPr>
        <w:t xml:space="preserve">  </w:t>
      </w:r>
      <w:r w:rsidRPr="004509D6">
        <w:rPr>
          <w:rFonts w:ascii="Arial" w:hAnsi="Arial" w:cs="Arial"/>
          <w:b/>
        </w:rPr>
        <w:t xml:space="preserve">4ème mission : </w:t>
      </w:r>
      <w:r w:rsidR="00A45DA4" w:rsidRPr="00A45DA4">
        <w:rPr>
          <w:rFonts w:ascii="Arial" w:hAnsi="Arial" w:cs="Arial"/>
          <w:b/>
        </w:rPr>
        <w:t>c</w:t>
      </w:r>
      <w:r w:rsidRPr="004509D6">
        <w:rPr>
          <w:rFonts w:ascii="Arial" w:hAnsi="Arial" w:cs="Arial"/>
          <w:b/>
        </w:rPr>
        <w:t>ontrôle et traitement comptable des opérations commerciales</w:t>
      </w:r>
      <w:r w:rsidR="00A45DA4">
        <w:rPr>
          <w:rFonts w:ascii="Arial" w:hAnsi="Arial" w:cs="Arial"/>
          <w:b/>
        </w:rPr>
        <w:t xml:space="preserve"> : </w:t>
      </w:r>
    </w:p>
    <w:p w:rsidR="00BC5CF3" w:rsidRPr="00F35964" w:rsidRDefault="00BC5CF3" w:rsidP="00BC5CF3">
      <w:pPr>
        <w:pStyle w:val="Paragraphedeliste"/>
        <w:spacing w:after="100"/>
        <w:ind w:left="0"/>
        <w:contextualSpacing w:val="0"/>
        <w:rPr>
          <w:rFonts w:ascii="Arial" w:hAnsi="Arial" w:cs="Arial"/>
        </w:rPr>
      </w:pPr>
      <w:r>
        <w:rPr>
          <w:rFonts w:ascii="Arial" w:hAnsi="Arial" w:cs="Arial"/>
        </w:rPr>
        <w:t>Dans le but de familiariser les utilisateurs du nouveau PGI avec ses applications et modules</w:t>
      </w:r>
      <w:r w:rsidR="00BD26BA">
        <w:rPr>
          <w:rFonts w:ascii="Arial" w:hAnsi="Arial" w:cs="Arial"/>
        </w:rPr>
        <w:t xml:space="preserve">, </w:t>
      </w:r>
      <w:r>
        <w:rPr>
          <w:rFonts w:ascii="Arial" w:hAnsi="Arial" w:cs="Arial"/>
        </w:rPr>
        <w:t xml:space="preserve"> la direction a décidé que les opérations du mois de décembre seraient traitées directement avec cet outil.</w:t>
      </w:r>
    </w:p>
    <w:p w:rsidR="00BC5CF3" w:rsidRDefault="00A45DA4" w:rsidP="00A45DA4">
      <w:pPr>
        <w:rPr>
          <w:b/>
        </w:rPr>
      </w:pPr>
      <w:r w:rsidRPr="00A45DA4">
        <w:rPr>
          <w:b/>
        </w:rPr>
        <w:t>Travaux demandés aux étudiants</w:t>
      </w:r>
      <w:r>
        <w:rPr>
          <w:b/>
        </w:rPr>
        <w:t xml:space="preserve"> </w:t>
      </w:r>
      <w:r w:rsidR="00397AFF">
        <w:rPr>
          <w:b/>
        </w:rPr>
        <w:t xml:space="preserve">dans la situation professionnelle originale </w:t>
      </w:r>
      <w:r>
        <w:rPr>
          <w:b/>
        </w:rPr>
        <w:t>:</w:t>
      </w:r>
    </w:p>
    <w:p w:rsidR="00397AFF" w:rsidRDefault="00397AFF" w:rsidP="00A45DA4">
      <w:pPr>
        <w:rPr>
          <w:b/>
        </w:rPr>
      </w:pPr>
    </w:p>
    <w:tbl>
      <w:tblPr>
        <w:tblStyle w:val="Grilledutableau"/>
        <w:tblW w:w="0" w:type="auto"/>
        <w:tblLook w:val="04A0" w:firstRow="1" w:lastRow="0" w:firstColumn="1" w:lastColumn="0" w:noHBand="0" w:noVBand="1"/>
      </w:tblPr>
      <w:tblGrid>
        <w:gridCol w:w="9344"/>
      </w:tblGrid>
      <w:tr w:rsidR="00397AFF" w:rsidRPr="00A45DA4" w:rsidTr="002C0BF2">
        <w:tc>
          <w:tcPr>
            <w:tcW w:w="9344" w:type="dxa"/>
            <w:shd w:val="clear" w:color="auto" w:fill="E2EFD9" w:themeFill="accent6" w:themeFillTint="33"/>
          </w:tcPr>
          <w:p w:rsidR="00397AFF" w:rsidRPr="00A45DA4" w:rsidRDefault="00397AFF" w:rsidP="00397AFF">
            <w:pPr>
              <w:spacing w:before="40" w:after="40"/>
              <w:jc w:val="center"/>
              <w:rPr>
                <w:rFonts w:asciiTheme="minorHAnsi" w:hAnsiTheme="minorHAnsi" w:cstheme="minorHAnsi"/>
                <w:b/>
              </w:rPr>
            </w:pPr>
            <w:r w:rsidRPr="00397AFF">
              <w:rPr>
                <w:rFonts w:asciiTheme="minorHAnsi" w:hAnsiTheme="minorHAnsi" w:cstheme="minorHAnsi"/>
                <w:b/>
                <w:color w:val="385623" w:themeColor="accent6" w:themeShade="80"/>
              </w:rPr>
              <w:t>I- Gestion des expéditions / stocks</w:t>
            </w:r>
          </w:p>
        </w:tc>
      </w:tr>
      <w:tr w:rsidR="00397AFF" w:rsidRPr="00A45DA4" w:rsidTr="002C0BF2">
        <w:trPr>
          <w:trHeight w:val="898"/>
        </w:trPr>
        <w:tc>
          <w:tcPr>
            <w:tcW w:w="9344" w:type="dxa"/>
            <w:tcBorders>
              <w:bottom w:val="single" w:sz="4" w:space="0" w:color="auto"/>
            </w:tcBorders>
          </w:tcPr>
          <w:p w:rsidR="00397AFF" w:rsidRPr="00A45DA4" w:rsidRDefault="00397AFF" w:rsidP="002C0BF2">
            <w:pPr>
              <w:pStyle w:val="Paragraphedeliste"/>
              <w:numPr>
                <w:ilvl w:val="0"/>
                <w:numId w:val="1"/>
              </w:numPr>
              <w:spacing w:before="60"/>
              <w:ind w:left="284" w:hanging="284"/>
              <w:contextualSpacing w:val="0"/>
              <w:rPr>
                <w:rFonts w:asciiTheme="minorHAnsi" w:hAnsiTheme="minorHAnsi" w:cstheme="minorHAnsi"/>
              </w:rPr>
            </w:pPr>
            <w:r w:rsidRPr="00A45DA4">
              <w:rPr>
                <w:rFonts w:asciiTheme="minorHAnsi" w:hAnsiTheme="minorHAnsi" w:cstheme="minorHAnsi"/>
                <w:b/>
                <w:color w:val="FF0000"/>
              </w:rPr>
              <w:t>Rechercher</w:t>
            </w:r>
            <w:r w:rsidRPr="00A45DA4">
              <w:rPr>
                <w:rFonts w:asciiTheme="minorHAnsi" w:hAnsiTheme="minorHAnsi" w:cstheme="minorHAnsi"/>
              </w:rPr>
              <w:t xml:space="preserve"> les commandes  clients saisies livrées</w:t>
            </w:r>
            <w:r>
              <w:rPr>
                <w:rFonts w:asciiTheme="minorHAnsi" w:hAnsiTheme="minorHAnsi" w:cstheme="minorHAnsi"/>
              </w:rPr>
              <w:t xml:space="preserve"> et non livrées le 1er décembre 2015.</w:t>
            </w:r>
          </w:p>
          <w:p w:rsidR="00397AFF" w:rsidRPr="00A45DA4" w:rsidRDefault="00397AFF" w:rsidP="002C0BF2">
            <w:pPr>
              <w:pStyle w:val="Paragraphedeliste"/>
              <w:numPr>
                <w:ilvl w:val="0"/>
                <w:numId w:val="1"/>
              </w:numPr>
              <w:spacing w:before="60"/>
              <w:ind w:left="284" w:hanging="284"/>
              <w:contextualSpacing w:val="0"/>
              <w:rPr>
                <w:rFonts w:asciiTheme="minorHAnsi" w:hAnsiTheme="minorHAnsi" w:cstheme="minorHAnsi"/>
              </w:rPr>
            </w:pPr>
            <w:r w:rsidRPr="00A45DA4">
              <w:rPr>
                <w:rFonts w:asciiTheme="minorHAnsi" w:hAnsiTheme="minorHAnsi" w:cstheme="minorHAnsi"/>
                <w:b/>
                <w:color w:val="FF0000"/>
              </w:rPr>
              <w:t>Préparer la requête</w:t>
            </w:r>
            <w:r w:rsidRPr="00A45DA4">
              <w:rPr>
                <w:rFonts w:asciiTheme="minorHAnsi" w:hAnsiTheme="minorHAnsi" w:cstheme="minorHAnsi"/>
                <w:color w:val="FF0000"/>
              </w:rPr>
              <w:t xml:space="preserve"> </w:t>
            </w:r>
            <w:r w:rsidRPr="00A45DA4">
              <w:rPr>
                <w:rFonts w:asciiTheme="minorHAnsi" w:hAnsiTheme="minorHAnsi" w:cstheme="minorHAnsi"/>
              </w:rPr>
              <w:t xml:space="preserve">permettant d'obtenir les commandes </w:t>
            </w:r>
            <w:r w:rsidRPr="00A45DA4">
              <w:rPr>
                <w:rFonts w:asciiTheme="minorHAnsi" w:hAnsiTheme="minorHAnsi" w:cstheme="minorHAnsi"/>
                <w:b/>
                <w:color w:val="C00000"/>
              </w:rPr>
              <w:t xml:space="preserve"> </w:t>
            </w:r>
            <w:r w:rsidRPr="00A45DA4">
              <w:rPr>
                <w:rFonts w:asciiTheme="minorHAnsi" w:hAnsiTheme="minorHAnsi" w:cstheme="minorHAnsi"/>
              </w:rPr>
              <w:t xml:space="preserve"> saisies par secteur géographique.</w:t>
            </w:r>
          </w:p>
          <w:p w:rsidR="00397AFF" w:rsidRPr="00A45DA4" w:rsidRDefault="00397AFF" w:rsidP="002C0BF2">
            <w:pPr>
              <w:pStyle w:val="Paragraphedeliste"/>
              <w:spacing w:before="60"/>
              <w:ind w:left="284"/>
              <w:contextualSpacing w:val="0"/>
              <w:rPr>
                <w:rFonts w:asciiTheme="minorHAnsi" w:hAnsiTheme="minorHAnsi" w:cstheme="minorHAnsi"/>
                <w:color w:val="000000" w:themeColor="text1"/>
              </w:rPr>
            </w:pPr>
            <w:r w:rsidRPr="00A45DA4">
              <w:rPr>
                <w:rFonts w:asciiTheme="minorHAnsi" w:hAnsiTheme="minorHAnsi" w:cstheme="minorHAnsi"/>
              </w:rPr>
              <w:t>…</w:t>
            </w:r>
          </w:p>
        </w:tc>
      </w:tr>
      <w:tr w:rsidR="00BC5CF3" w:rsidRPr="00A45DA4" w:rsidTr="00397AFF">
        <w:tc>
          <w:tcPr>
            <w:tcW w:w="9344" w:type="dxa"/>
            <w:shd w:val="clear" w:color="auto" w:fill="FFF2CC" w:themeFill="accent4" w:themeFillTint="33"/>
          </w:tcPr>
          <w:p w:rsidR="00BC5CF3" w:rsidRPr="00A45DA4" w:rsidRDefault="00397AFF" w:rsidP="00397AFF">
            <w:pPr>
              <w:spacing w:before="40" w:after="40"/>
              <w:jc w:val="center"/>
              <w:rPr>
                <w:rFonts w:asciiTheme="minorHAnsi" w:hAnsiTheme="minorHAnsi" w:cstheme="minorHAnsi"/>
                <w:b/>
              </w:rPr>
            </w:pPr>
            <w:r w:rsidRPr="00397AFF">
              <w:rPr>
                <w:rFonts w:asciiTheme="minorHAnsi" w:hAnsiTheme="minorHAnsi" w:cstheme="minorHAnsi"/>
                <w:b/>
                <w:color w:val="9900CC"/>
              </w:rPr>
              <w:t xml:space="preserve">II- </w:t>
            </w:r>
            <w:r w:rsidR="00BC5CF3" w:rsidRPr="00397AFF">
              <w:rPr>
                <w:rFonts w:asciiTheme="minorHAnsi" w:hAnsiTheme="minorHAnsi" w:cstheme="minorHAnsi"/>
                <w:b/>
                <w:color w:val="9900CC"/>
              </w:rPr>
              <w:t>Gestions des</w:t>
            </w:r>
            <w:r w:rsidR="00BC5CF3" w:rsidRPr="00A45DA4">
              <w:rPr>
                <w:rFonts w:asciiTheme="minorHAnsi" w:hAnsiTheme="minorHAnsi" w:cstheme="minorHAnsi"/>
                <w:b/>
              </w:rPr>
              <w:t xml:space="preserve"> </w:t>
            </w:r>
            <w:r w:rsidR="00BC5CF3" w:rsidRPr="00397AFF">
              <w:rPr>
                <w:rFonts w:asciiTheme="minorHAnsi" w:hAnsiTheme="minorHAnsi" w:cstheme="minorHAnsi"/>
                <w:b/>
                <w:color w:val="9900CC"/>
              </w:rPr>
              <w:t>achats</w:t>
            </w:r>
          </w:p>
        </w:tc>
      </w:tr>
      <w:tr w:rsidR="00BC5CF3" w:rsidRPr="00A45DA4" w:rsidTr="00397AFF">
        <w:tc>
          <w:tcPr>
            <w:tcW w:w="9344" w:type="dxa"/>
            <w:tcBorders>
              <w:bottom w:val="single" w:sz="4" w:space="0" w:color="auto"/>
            </w:tcBorders>
          </w:tcPr>
          <w:p w:rsidR="00BC5CF3" w:rsidRPr="00A45DA4" w:rsidRDefault="00BC5CF3" w:rsidP="00BC5CF3">
            <w:pPr>
              <w:pStyle w:val="Paragraphedeliste"/>
              <w:numPr>
                <w:ilvl w:val="0"/>
                <w:numId w:val="3"/>
              </w:numPr>
              <w:spacing w:before="60"/>
              <w:ind w:left="284" w:hanging="284"/>
              <w:contextualSpacing w:val="0"/>
              <w:rPr>
                <w:rFonts w:asciiTheme="minorHAnsi" w:hAnsiTheme="minorHAnsi" w:cstheme="minorHAnsi"/>
              </w:rPr>
            </w:pPr>
            <w:r w:rsidRPr="00A45DA4">
              <w:rPr>
                <w:rFonts w:asciiTheme="minorHAnsi" w:hAnsiTheme="minorHAnsi" w:cstheme="minorHAnsi"/>
                <w:b/>
                <w:color w:val="FF0000"/>
              </w:rPr>
              <w:t>Rechercher</w:t>
            </w:r>
            <w:r w:rsidRPr="00A45DA4">
              <w:rPr>
                <w:rFonts w:asciiTheme="minorHAnsi" w:hAnsiTheme="minorHAnsi" w:cstheme="minorHAnsi"/>
              </w:rPr>
              <w:t xml:space="preserve"> les </w:t>
            </w:r>
            <w:r w:rsidR="00CC0ABF" w:rsidRPr="00A45DA4">
              <w:rPr>
                <w:rFonts w:asciiTheme="minorHAnsi" w:hAnsiTheme="minorHAnsi" w:cstheme="minorHAnsi"/>
              </w:rPr>
              <w:t xml:space="preserve">commandes  </w:t>
            </w:r>
            <w:r w:rsidRPr="00A45DA4">
              <w:rPr>
                <w:rFonts w:asciiTheme="minorHAnsi" w:hAnsiTheme="minorHAnsi" w:cstheme="minorHAnsi"/>
              </w:rPr>
              <w:t xml:space="preserve"> fournisseurs saisies réceptionnées ou non.</w:t>
            </w:r>
            <w:r w:rsidR="00D34451" w:rsidRPr="00A45DA4">
              <w:rPr>
                <w:rFonts w:asciiTheme="minorHAnsi" w:hAnsiTheme="minorHAnsi" w:cstheme="minorHAnsi"/>
                <w:i/>
                <w:noProof/>
                <w:color w:val="7030A0"/>
                <w:sz w:val="22"/>
                <w:szCs w:val="22"/>
              </w:rPr>
              <w:t xml:space="preserve"> </w:t>
            </w:r>
          </w:p>
          <w:p w:rsidR="00BC5CF3" w:rsidRPr="00A45DA4" w:rsidRDefault="00BC5CF3" w:rsidP="00BC5CF3">
            <w:pPr>
              <w:pStyle w:val="Paragraphedeliste"/>
              <w:numPr>
                <w:ilvl w:val="0"/>
                <w:numId w:val="3"/>
              </w:numPr>
              <w:spacing w:before="60" w:after="60"/>
              <w:ind w:left="284" w:hanging="284"/>
              <w:contextualSpacing w:val="0"/>
              <w:rPr>
                <w:rFonts w:asciiTheme="minorHAnsi" w:hAnsiTheme="minorHAnsi" w:cstheme="minorHAnsi"/>
              </w:rPr>
            </w:pPr>
            <w:r w:rsidRPr="00A45DA4">
              <w:rPr>
                <w:rFonts w:asciiTheme="minorHAnsi" w:hAnsiTheme="minorHAnsi" w:cstheme="minorHAnsi"/>
              </w:rPr>
              <w:t>…</w:t>
            </w:r>
          </w:p>
          <w:p w:rsidR="00BC5CF3" w:rsidRPr="00A45DA4" w:rsidRDefault="00BC5CF3" w:rsidP="00BC5CF3">
            <w:pPr>
              <w:pStyle w:val="Paragraphedeliste"/>
              <w:numPr>
                <w:ilvl w:val="0"/>
                <w:numId w:val="3"/>
              </w:numPr>
              <w:spacing w:before="60" w:after="60"/>
              <w:ind w:left="284" w:hanging="284"/>
              <w:contextualSpacing w:val="0"/>
              <w:rPr>
                <w:rFonts w:asciiTheme="minorHAnsi" w:hAnsiTheme="minorHAnsi" w:cstheme="minorHAnsi"/>
              </w:rPr>
            </w:pPr>
            <w:r w:rsidRPr="00A45DA4">
              <w:rPr>
                <w:rFonts w:asciiTheme="minorHAnsi" w:hAnsiTheme="minorHAnsi" w:cstheme="minorHAnsi"/>
                <w:b/>
                <w:color w:val="FF0000"/>
              </w:rPr>
              <w:t>Préparer la requête</w:t>
            </w:r>
            <w:r w:rsidRPr="00A45DA4">
              <w:rPr>
                <w:rFonts w:asciiTheme="minorHAnsi" w:hAnsiTheme="minorHAnsi" w:cstheme="minorHAnsi"/>
                <w:color w:val="FF0000"/>
              </w:rPr>
              <w:t xml:space="preserve"> </w:t>
            </w:r>
            <w:r w:rsidRPr="00A45DA4">
              <w:rPr>
                <w:rFonts w:asciiTheme="minorHAnsi" w:hAnsiTheme="minorHAnsi" w:cstheme="minorHAnsi"/>
              </w:rPr>
              <w:t>permettant d'obtenir les achats de matières premières</w:t>
            </w:r>
            <w:r w:rsidR="00BD26BA" w:rsidRPr="00A45DA4">
              <w:rPr>
                <w:rFonts w:asciiTheme="minorHAnsi" w:hAnsiTheme="minorHAnsi" w:cstheme="minorHAnsi"/>
              </w:rPr>
              <w:t xml:space="preserve">, </w:t>
            </w:r>
            <w:r w:rsidRPr="00A45DA4">
              <w:rPr>
                <w:rFonts w:asciiTheme="minorHAnsi" w:hAnsiTheme="minorHAnsi" w:cstheme="minorHAnsi"/>
              </w:rPr>
              <w:t xml:space="preserve"> d'emballages et contenants et de </w:t>
            </w:r>
            <w:r w:rsidR="00CC0ABF" w:rsidRPr="00A45DA4">
              <w:rPr>
                <w:rFonts w:asciiTheme="minorHAnsi" w:hAnsiTheme="minorHAnsi" w:cstheme="minorHAnsi"/>
              </w:rPr>
              <w:t>marchandise</w:t>
            </w:r>
            <w:r w:rsidR="00BD26BA" w:rsidRPr="00A45DA4">
              <w:rPr>
                <w:rFonts w:asciiTheme="minorHAnsi" w:hAnsiTheme="minorHAnsi" w:cstheme="minorHAnsi"/>
              </w:rPr>
              <w:t xml:space="preserve">, </w:t>
            </w:r>
            <w:r w:rsidRPr="00A45DA4">
              <w:rPr>
                <w:rFonts w:asciiTheme="minorHAnsi" w:hAnsiTheme="minorHAnsi" w:cstheme="minorHAnsi"/>
              </w:rPr>
              <w:t xml:space="preserve"> réalisés à la fin du mois de </w:t>
            </w:r>
            <w:r w:rsidR="00842148">
              <w:rPr>
                <w:rFonts w:asciiTheme="minorHAnsi" w:hAnsiTheme="minorHAnsi" w:cstheme="minorHAnsi"/>
              </w:rPr>
              <w:t>décembre</w:t>
            </w:r>
            <w:r w:rsidRPr="00A45DA4">
              <w:rPr>
                <w:rFonts w:asciiTheme="minorHAnsi" w:hAnsiTheme="minorHAnsi" w:cstheme="minorHAnsi"/>
              </w:rPr>
              <w:t>.</w:t>
            </w:r>
          </w:p>
          <w:p w:rsidR="00BC5CF3" w:rsidRPr="00A45DA4" w:rsidRDefault="00BC5CF3" w:rsidP="00BC5CF3">
            <w:pPr>
              <w:pStyle w:val="Paragraphedeliste"/>
              <w:numPr>
                <w:ilvl w:val="0"/>
                <w:numId w:val="3"/>
              </w:numPr>
              <w:spacing w:before="60" w:after="60"/>
              <w:ind w:left="284" w:hanging="284"/>
              <w:contextualSpacing w:val="0"/>
              <w:rPr>
                <w:rFonts w:asciiTheme="minorHAnsi" w:hAnsiTheme="minorHAnsi" w:cstheme="minorHAnsi"/>
              </w:rPr>
            </w:pPr>
            <w:r w:rsidRPr="00A45DA4">
              <w:rPr>
                <w:rFonts w:asciiTheme="minorHAnsi" w:hAnsiTheme="minorHAnsi" w:cstheme="minorHAnsi"/>
              </w:rPr>
              <w:t>Exporter vers le tableur la requête afin de calculer le total de chacune des natures d'achat et leur pourcentage respectif pour mesurer leur poids dans le total des achats.</w:t>
            </w:r>
          </w:p>
          <w:p w:rsidR="00BC5CF3" w:rsidRPr="00A45DA4" w:rsidRDefault="00BC5CF3" w:rsidP="00BC5CF3">
            <w:pPr>
              <w:pStyle w:val="Paragraphedeliste"/>
              <w:numPr>
                <w:ilvl w:val="0"/>
                <w:numId w:val="3"/>
              </w:numPr>
              <w:spacing w:before="60" w:after="60"/>
              <w:ind w:left="284" w:hanging="284"/>
              <w:contextualSpacing w:val="0"/>
              <w:rPr>
                <w:rFonts w:asciiTheme="minorHAnsi" w:hAnsiTheme="minorHAnsi" w:cstheme="minorHAnsi"/>
              </w:rPr>
            </w:pPr>
            <w:r w:rsidRPr="00A45DA4">
              <w:rPr>
                <w:rFonts w:asciiTheme="minorHAnsi" w:hAnsiTheme="minorHAnsi" w:cstheme="minorHAnsi"/>
              </w:rPr>
              <w:t>Représenter le résultat obtenu par un graphique.</w:t>
            </w:r>
          </w:p>
        </w:tc>
      </w:tr>
      <w:tr w:rsidR="00BC5CF3" w:rsidRPr="00A45DA4" w:rsidTr="00397AFF">
        <w:tc>
          <w:tcPr>
            <w:tcW w:w="9344" w:type="dxa"/>
            <w:shd w:val="clear" w:color="auto" w:fill="EDEDED" w:themeFill="accent3" w:themeFillTint="33"/>
          </w:tcPr>
          <w:p w:rsidR="00BC5CF3" w:rsidRPr="00A45DA4" w:rsidRDefault="00397AFF" w:rsidP="00C60E16">
            <w:pPr>
              <w:spacing w:before="40" w:after="40"/>
              <w:jc w:val="center"/>
              <w:rPr>
                <w:rFonts w:asciiTheme="minorHAnsi" w:hAnsiTheme="minorHAnsi" w:cstheme="minorHAnsi"/>
                <w:b/>
              </w:rPr>
            </w:pPr>
            <w:r w:rsidRPr="00397AFF">
              <w:rPr>
                <w:rFonts w:asciiTheme="minorHAnsi" w:hAnsiTheme="minorHAnsi" w:cstheme="minorHAnsi"/>
                <w:b/>
                <w:color w:val="2E74B5" w:themeColor="accent1" w:themeShade="BF"/>
              </w:rPr>
              <w:t xml:space="preserve">III- </w:t>
            </w:r>
            <w:r w:rsidR="00BC5CF3" w:rsidRPr="00397AFF">
              <w:rPr>
                <w:rFonts w:asciiTheme="minorHAnsi" w:hAnsiTheme="minorHAnsi" w:cstheme="minorHAnsi"/>
                <w:b/>
                <w:color w:val="2E74B5" w:themeColor="accent1" w:themeShade="BF"/>
              </w:rPr>
              <w:t>Gestion des</w:t>
            </w:r>
            <w:r w:rsidR="00BC5CF3" w:rsidRPr="00A45DA4">
              <w:rPr>
                <w:rFonts w:asciiTheme="minorHAnsi" w:hAnsiTheme="minorHAnsi" w:cstheme="minorHAnsi"/>
                <w:b/>
              </w:rPr>
              <w:t xml:space="preserve"> </w:t>
            </w:r>
            <w:r w:rsidR="00BC5CF3" w:rsidRPr="00397AFF">
              <w:rPr>
                <w:rFonts w:asciiTheme="minorHAnsi" w:hAnsiTheme="minorHAnsi" w:cstheme="minorHAnsi"/>
                <w:b/>
                <w:color w:val="2E74B5" w:themeColor="accent1" w:themeShade="BF"/>
              </w:rPr>
              <w:t>ventes</w:t>
            </w:r>
          </w:p>
        </w:tc>
      </w:tr>
      <w:tr w:rsidR="00BC5CF3" w:rsidRPr="00A45DA4" w:rsidTr="00397AFF">
        <w:tc>
          <w:tcPr>
            <w:tcW w:w="9344" w:type="dxa"/>
          </w:tcPr>
          <w:p w:rsidR="00BC5CF3" w:rsidRPr="00A45DA4" w:rsidRDefault="00BC5CF3" w:rsidP="00BC5CF3">
            <w:pPr>
              <w:pStyle w:val="Paragraphedeliste"/>
              <w:numPr>
                <w:ilvl w:val="0"/>
                <w:numId w:val="2"/>
              </w:numPr>
              <w:spacing w:before="60" w:after="60"/>
              <w:ind w:left="284" w:hanging="284"/>
              <w:contextualSpacing w:val="0"/>
              <w:rPr>
                <w:rFonts w:asciiTheme="minorHAnsi" w:hAnsiTheme="minorHAnsi" w:cstheme="minorHAnsi"/>
                <w:color w:val="000000" w:themeColor="text1"/>
              </w:rPr>
            </w:pPr>
            <w:r w:rsidRPr="00A45DA4">
              <w:rPr>
                <w:rFonts w:asciiTheme="minorHAnsi" w:hAnsiTheme="minorHAnsi" w:cstheme="minorHAnsi"/>
                <w:b/>
                <w:color w:val="FF0000"/>
              </w:rPr>
              <w:t>Préparer la requête</w:t>
            </w:r>
            <w:r w:rsidRPr="00A45DA4">
              <w:rPr>
                <w:rFonts w:asciiTheme="minorHAnsi" w:hAnsiTheme="minorHAnsi" w:cstheme="minorHAnsi"/>
                <w:color w:val="FF0000"/>
              </w:rPr>
              <w:t xml:space="preserve"> </w:t>
            </w:r>
            <w:r w:rsidRPr="00A45DA4">
              <w:rPr>
                <w:rFonts w:asciiTheme="minorHAnsi" w:hAnsiTheme="minorHAnsi" w:cstheme="minorHAnsi"/>
                <w:color w:val="000000" w:themeColor="text1"/>
              </w:rPr>
              <w:t>permettant d'obtenir les ventes par famille comptable réalisées fin novembre.</w:t>
            </w:r>
          </w:p>
          <w:p w:rsidR="00BC5CF3" w:rsidRPr="00A45DA4" w:rsidRDefault="00BC5CF3" w:rsidP="00BC5CF3">
            <w:pPr>
              <w:pStyle w:val="Paragraphedeliste"/>
              <w:numPr>
                <w:ilvl w:val="0"/>
                <w:numId w:val="2"/>
              </w:numPr>
              <w:spacing w:before="60" w:after="60"/>
              <w:ind w:left="284" w:hanging="284"/>
              <w:contextualSpacing w:val="0"/>
              <w:rPr>
                <w:rFonts w:asciiTheme="minorHAnsi" w:hAnsiTheme="minorHAnsi" w:cstheme="minorHAnsi"/>
                <w:color w:val="000000" w:themeColor="text1"/>
              </w:rPr>
            </w:pPr>
            <w:r w:rsidRPr="00A45DA4">
              <w:rPr>
                <w:rFonts w:asciiTheme="minorHAnsi" w:hAnsiTheme="minorHAnsi" w:cstheme="minorHAnsi"/>
                <w:color w:val="000000" w:themeColor="text1"/>
              </w:rPr>
              <w:t>Exporter vers le tableur la requête pour calculer le pourcentage de chacune des ventes d'article par rapport au chiffre d'affaires.</w:t>
            </w:r>
          </w:p>
          <w:p w:rsidR="00BC5CF3" w:rsidRPr="00A45DA4" w:rsidRDefault="00BC5CF3" w:rsidP="00BC5CF3">
            <w:pPr>
              <w:pStyle w:val="Paragraphedeliste"/>
              <w:numPr>
                <w:ilvl w:val="0"/>
                <w:numId w:val="2"/>
              </w:numPr>
              <w:spacing w:before="60" w:after="60"/>
              <w:ind w:left="284" w:hanging="284"/>
              <w:contextualSpacing w:val="0"/>
              <w:rPr>
                <w:rFonts w:asciiTheme="minorHAnsi" w:hAnsiTheme="minorHAnsi" w:cstheme="minorHAnsi"/>
                <w:color w:val="000000" w:themeColor="text1"/>
              </w:rPr>
            </w:pPr>
            <w:r w:rsidRPr="00A45DA4">
              <w:rPr>
                <w:rFonts w:asciiTheme="minorHAnsi" w:hAnsiTheme="minorHAnsi" w:cstheme="minorHAnsi"/>
                <w:color w:val="000000" w:themeColor="text1"/>
              </w:rPr>
              <w:t>Illustrer les résultats par un graphique.</w:t>
            </w:r>
          </w:p>
          <w:p w:rsidR="00BC5CF3" w:rsidRPr="00A45DA4" w:rsidRDefault="00911399" w:rsidP="00CC0ABF">
            <w:pPr>
              <w:pStyle w:val="Paragraphedeliste"/>
              <w:numPr>
                <w:ilvl w:val="0"/>
                <w:numId w:val="2"/>
              </w:numPr>
              <w:spacing w:before="60" w:after="60"/>
              <w:ind w:left="284" w:hanging="284"/>
              <w:contextualSpacing w:val="0"/>
              <w:rPr>
                <w:rFonts w:asciiTheme="minorHAnsi" w:hAnsiTheme="minorHAnsi" w:cstheme="minorHAnsi"/>
                <w:color w:val="000000" w:themeColor="text1"/>
              </w:rPr>
            </w:pPr>
            <w:r>
              <w:rPr>
                <w:i/>
                <w:noProof/>
                <w:color w:val="7030A0"/>
              </w:rPr>
              <mc:AlternateContent>
                <mc:Choice Requires="wps">
                  <w:drawing>
                    <wp:anchor distT="0" distB="0" distL="114300" distR="114300" simplePos="0" relativeHeight="251684864" behindDoc="0" locked="0" layoutInCell="1" allowOverlap="1" wp14:anchorId="42A8313E" wp14:editId="4975E5E6">
                      <wp:simplePos x="0" y="0"/>
                      <wp:positionH relativeFrom="column">
                        <wp:posOffset>-95685</wp:posOffset>
                      </wp:positionH>
                      <wp:positionV relativeFrom="paragraph">
                        <wp:posOffset>309479</wp:posOffset>
                      </wp:positionV>
                      <wp:extent cx="5924550" cy="666750"/>
                      <wp:effectExtent l="0" t="0" r="19050" b="19050"/>
                      <wp:wrapNone/>
                      <wp:docPr id="4" name="Arrondir un rectangle avec un coin diagonal 4"/>
                      <wp:cNvGraphicFramePr/>
                      <a:graphic xmlns:a="http://schemas.openxmlformats.org/drawingml/2006/main">
                        <a:graphicData uri="http://schemas.microsoft.com/office/word/2010/wordprocessingShape">
                          <wps:wsp>
                            <wps:cNvSpPr/>
                            <wps:spPr>
                              <a:xfrm>
                                <a:off x="0" y="0"/>
                                <a:ext cx="5924550" cy="666750"/>
                              </a:xfrm>
                              <a:prstGeom prst="round2Diag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20B98" w:rsidRPr="00E20B98" w:rsidRDefault="00E20B98" w:rsidP="00E20B98">
                                  <w:pPr>
                                    <w:jc w:val="center"/>
                                    <w:rPr>
                                      <w:i/>
                                    </w:rPr>
                                  </w:pPr>
                                  <w:r w:rsidRPr="00E20B98">
                                    <w:rPr>
                                      <w:i/>
                                    </w:rPr>
                                    <w:t>NB : il est normal que des différences de résultat existent entre la compta</w:t>
                                  </w:r>
                                  <w:r w:rsidR="00A45DA4">
                                    <w:rPr>
                                      <w:i/>
                                    </w:rPr>
                                    <w:t>bilité</w:t>
                                  </w:r>
                                  <w:r w:rsidRPr="00E20B98">
                                    <w:rPr>
                                      <w:i/>
                                    </w:rPr>
                                    <w:t xml:space="preserve"> et la gestion commerciale, car la société n'a commencé à enregistrer des flux commerciaux qu'à partir du 1</w:t>
                                  </w:r>
                                  <w:r w:rsidRPr="00E20B98">
                                    <w:rPr>
                                      <w:i/>
                                      <w:vertAlign w:val="superscript"/>
                                    </w:rPr>
                                    <w:t>er</w:t>
                                  </w:r>
                                  <w:r w:rsidRPr="00E20B98">
                                    <w:rPr>
                                      <w:i/>
                                    </w:rPr>
                                    <w:t xml:space="preserve"> décembre (les achats et ventes antérieurs ne figurent qu'en comptabilité, dans le journal de reprise.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8313E" id="Arrondir un rectangle avec un coin diagonal 4" o:spid="_x0000_s1026" style="position:absolute;left:0;text-align:left;margin-left:-7.55pt;margin-top:24.35pt;width:466.5pt;height: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24550,666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" adj="-11796480,,5400" path="m111127,l5924550,r,l5924550,555623v,61374,-49753,111127,-111127,111127l,666750r,l,111127c,49753,49753,,111127,xe" fillcolor="#5b9bd5 [3204]" strokecolor="#1f4d78 [1604]" strokeweight="1pt">
                      <v:stroke joinstyle="miter"/>
                      <v:formulas/>
                      <v:path arrowok="t" o:connecttype="custom" o:connectlocs="111127,0;5924550,0;5924550,0;5924550,555623;5813423,666750;0,666750;0,666750;0,111127;111127,0" o:connectangles="0,0,0,0,0,0,0,0,0" textboxrect="0,0,5924550,666750"/>
                      <v:textbox>
                        <w:txbxContent>
                          <w:p w:rsidR="00E20B98" w:rsidRPr="00E20B98" w:rsidRDefault="00E20B98" w:rsidP="00E20B98">
                            <w:pPr>
                              <w:jc w:val="center"/>
                              <w:rPr>
                                <w:i/>
                              </w:rPr>
                            </w:pPr>
                            <w:r w:rsidRPr="00E20B98">
                              <w:rPr>
                                <w:i/>
                              </w:rPr>
                              <w:t>NB : il est normal que des différences de résultat existent entre la compta</w:t>
                            </w:r>
                            <w:r w:rsidR="00A45DA4">
                              <w:rPr>
                                <w:i/>
                              </w:rPr>
                              <w:t>bilité</w:t>
                            </w:r>
                            <w:r w:rsidRPr="00E20B98">
                              <w:rPr>
                                <w:i/>
                              </w:rPr>
                              <w:t xml:space="preserve"> et la gestion commerciale, car la société n'a commencé à enregistrer des flux commerciaux qu'à partir du 1</w:t>
                            </w:r>
                            <w:r w:rsidRPr="00E20B98">
                              <w:rPr>
                                <w:i/>
                                <w:vertAlign w:val="superscript"/>
                              </w:rPr>
                              <w:t>er</w:t>
                            </w:r>
                            <w:r w:rsidRPr="00E20B98">
                              <w:rPr>
                                <w:i/>
                              </w:rPr>
                              <w:t xml:space="preserve"> décembre (les achats et ventes antérieurs ne figurent qu'en comptabilité, dans le journal de reprise.</w:t>
                            </w:r>
                          </w:p>
                        </w:txbxContent>
                      </v:textbox>
                    </v:shape>
                  </w:pict>
                </mc:Fallback>
              </mc:AlternateContent>
            </w:r>
            <w:r w:rsidR="00BC5CF3" w:rsidRPr="00A45DA4">
              <w:rPr>
                <w:rFonts w:asciiTheme="minorHAnsi" w:hAnsiTheme="minorHAnsi" w:cstheme="minorHAnsi"/>
                <w:b/>
                <w:color w:val="FF0000"/>
              </w:rPr>
              <w:t>Préparer la requête</w:t>
            </w:r>
            <w:r w:rsidR="00BC5CF3" w:rsidRPr="00A45DA4">
              <w:rPr>
                <w:rFonts w:asciiTheme="minorHAnsi" w:hAnsiTheme="minorHAnsi" w:cstheme="minorHAnsi"/>
              </w:rPr>
              <w:t xml:space="preserve"> permettant d'obtenir le total des </w:t>
            </w:r>
            <w:r w:rsidR="00CC0ABF" w:rsidRPr="00A45DA4">
              <w:rPr>
                <w:rFonts w:asciiTheme="minorHAnsi" w:hAnsiTheme="minorHAnsi" w:cstheme="minorHAnsi"/>
              </w:rPr>
              <w:t xml:space="preserve">commandes </w:t>
            </w:r>
            <w:r w:rsidR="00BC5CF3" w:rsidRPr="00A45DA4">
              <w:rPr>
                <w:rFonts w:asciiTheme="minorHAnsi" w:hAnsiTheme="minorHAnsi" w:cstheme="minorHAnsi"/>
              </w:rPr>
              <w:t xml:space="preserve"> p</w:t>
            </w:r>
            <w:r w:rsidR="00CC0ABF" w:rsidRPr="00A45DA4">
              <w:rPr>
                <w:rFonts w:asciiTheme="minorHAnsi" w:hAnsiTheme="minorHAnsi" w:cstheme="minorHAnsi"/>
              </w:rPr>
              <w:t>as</w:t>
            </w:r>
            <w:r w:rsidR="00BC5CF3" w:rsidRPr="00A45DA4">
              <w:rPr>
                <w:rFonts w:asciiTheme="minorHAnsi" w:hAnsiTheme="minorHAnsi" w:cstheme="minorHAnsi"/>
              </w:rPr>
              <w:t>sées par</w:t>
            </w:r>
            <w:r w:rsidR="00BC5CF3" w:rsidRPr="00A45DA4">
              <w:rPr>
                <w:rFonts w:asciiTheme="minorHAnsi" w:hAnsiTheme="minorHAnsi" w:cstheme="minorHAnsi"/>
                <w:color w:val="000000" w:themeColor="text1"/>
              </w:rPr>
              <w:t xml:space="preserve"> chacun des commerciaux le 1er décembre 2015.</w:t>
            </w:r>
          </w:p>
        </w:tc>
      </w:tr>
    </w:tbl>
    <w:p w:rsidR="00C26C04" w:rsidRDefault="00C26C04"/>
    <w:p w:rsidR="00A45DA4" w:rsidRDefault="00A45DA4" w:rsidP="00A45DA4">
      <w:pPr>
        <w:pStyle w:val="Titre"/>
        <w:pBdr>
          <w:top w:val="single" w:sz="4" w:space="1" w:color="auto"/>
          <w:left w:val="single" w:sz="4" w:space="4" w:color="auto"/>
          <w:bottom w:val="single" w:sz="4" w:space="1" w:color="auto"/>
          <w:right w:val="single" w:sz="4" w:space="4" w:color="auto"/>
        </w:pBdr>
        <w:spacing w:after="200"/>
        <w:ind w:right="2975"/>
        <w:rPr>
          <w:sz w:val="24"/>
          <w:szCs w:val="24"/>
        </w:rPr>
      </w:pPr>
      <w:r w:rsidRPr="00260D55">
        <w:rPr>
          <w:sz w:val="24"/>
          <w:szCs w:val="24"/>
        </w:rPr>
        <w:sym w:font="Wingdings" w:char="F046"/>
      </w:r>
      <w:r w:rsidRPr="00260D55">
        <w:rPr>
          <w:sz w:val="24"/>
          <w:szCs w:val="24"/>
        </w:rPr>
        <w:t xml:space="preserve"> </w:t>
      </w:r>
      <w:r>
        <w:rPr>
          <w:sz w:val="24"/>
          <w:szCs w:val="24"/>
        </w:rPr>
        <w:t xml:space="preserve"> Travail demandé </w:t>
      </w:r>
    </w:p>
    <w:p w:rsidR="00F64463" w:rsidRPr="00F64463" w:rsidRDefault="00F64463" w:rsidP="00F64463">
      <w:pPr>
        <w:rPr>
          <w:b/>
          <w:color w:val="FF0000"/>
          <w:szCs w:val="22"/>
        </w:rPr>
      </w:pPr>
      <w:r w:rsidRPr="00F64463">
        <w:rPr>
          <w:color w:val="FF0000"/>
          <w:szCs w:val="22"/>
        </w:rPr>
        <w:sym w:font="Wingdings" w:char="F047"/>
      </w:r>
      <w:r w:rsidRPr="00F64463">
        <w:rPr>
          <w:b/>
          <w:color w:val="FF0000"/>
          <w:szCs w:val="22"/>
        </w:rPr>
        <w:t xml:space="preserve">  Garder la trace écrite de votre travail</w:t>
      </w:r>
    </w:p>
    <w:p w:rsidR="00986FF3" w:rsidRPr="00035909" w:rsidRDefault="00035909" w:rsidP="001E7196">
      <w:pPr>
        <w:pStyle w:val="Titre2"/>
        <w:numPr>
          <w:ilvl w:val="0"/>
          <w:numId w:val="13"/>
        </w:numPr>
        <w:ind w:left="714" w:hanging="357"/>
      </w:pPr>
      <w:r w:rsidRPr="00035909">
        <w:lastRenderedPageBreak/>
        <w:t>Première approche des tables et du SQL dans le PGI</w:t>
      </w:r>
    </w:p>
    <w:p w:rsidR="00986FF3" w:rsidRPr="00420EFA" w:rsidRDefault="00C60E16" w:rsidP="00911399">
      <w:pPr>
        <w:pStyle w:val="Paragraphedeliste"/>
        <w:numPr>
          <w:ilvl w:val="0"/>
          <w:numId w:val="4"/>
        </w:numPr>
        <w:spacing w:after="120"/>
        <w:ind w:left="714" w:hanging="357"/>
        <w:contextualSpacing w:val="0"/>
        <w:rPr>
          <w:b/>
          <w:sz w:val="24"/>
          <w:u w:val="single"/>
        </w:rPr>
      </w:pPr>
      <w:r w:rsidRPr="00420EFA">
        <w:rPr>
          <w:b/>
          <w:sz w:val="24"/>
          <w:u w:val="single"/>
        </w:rPr>
        <w:t xml:space="preserve">Objectif = </w:t>
      </w:r>
      <w:r w:rsidR="00986FF3" w:rsidRPr="00420EFA">
        <w:rPr>
          <w:b/>
          <w:sz w:val="24"/>
          <w:u w:val="single"/>
        </w:rPr>
        <w:t>Observer les champs des tables et repérer la syntaxe</w:t>
      </w:r>
    </w:p>
    <w:p w:rsidR="00986FF3" w:rsidRPr="005D7D39" w:rsidRDefault="00C87643" w:rsidP="00A45DA4">
      <w:pPr>
        <w:pStyle w:val="Paragraphedeliste"/>
        <w:numPr>
          <w:ilvl w:val="1"/>
          <w:numId w:val="4"/>
        </w:numPr>
        <w:spacing w:after="120"/>
        <w:ind w:left="1434" w:hanging="357"/>
        <w:contextualSpacing w:val="0"/>
      </w:pPr>
      <w:r w:rsidRPr="005D7D39">
        <w:t xml:space="preserve">Faire le filtre pour la question </w:t>
      </w:r>
      <w:r w:rsidR="00F37762" w:rsidRPr="00397AFF">
        <w:rPr>
          <w:color w:val="9900CC"/>
        </w:rPr>
        <w:t>a</w:t>
      </w:r>
      <w:r w:rsidR="00C60E16" w:rsidRPr="00397AFF">
        <w:rPr>
          <w:color w:val="9900CC"/>
        </w:rPr>
        <w:t>)</w:t>
      </w:r>
      <w:r w:rsidR="00F37762" w:rsidRPr="00397AFF">
        <w:rPr>
          <w:color w:val="9900CC"/>
        </w:rPr>
        <w:t xml:space="preserve"> d</w:t>
      </w:r>
      <w:r w:rsidR="00397AFF">
        <w:rPr>
          <w:color w:val="9900CC"/>
        </w:rPr>
        <w:t>u II - Gestion des</w:t>
      </w:r>
      <w:r w:rsidR="00F37762" w:rsidRPr="00397AFF">
        <w:rPr>
          <w:color w:val="9900CC"/>
        </w:rPr>
        <w:t xml:space="preserve"> </w:t>
      </w:r>
      <w:r w:rsidR="00C60E16" w:rsidRPr="00397AFF">
        <w:rPr>
          <w:color w:val="9900CC"/>
        </w:rPr>
        <w:t>Achats</w:t>
      </w:r>
    </w:p>
    <w:p w:rsidR="00911399" w:rsidRDefault="00F37762" w:rsidP="00911399">
      <w:pPr>
        <w:pStyle w:val="Paragraphedeliste"/>
        <w:numPr>
          <w:ilvl w:val="1"/>
          <w:numId w:val="4"/>
        </w:numPr>
        <w:spacing w:after="120"/>
        <w:ind w:left="1434" w:hanging="357"/>
        <w:contextualSpacing w:val="0"/>
      </w:pPr>
      <w:r>
        <w:t>Utiliser le mode « paramétrage des présentations » pour observer les noms des champs</w:t>
      </w:r>
      <w:r w:rsidR="00C87B66">
        <w:t xml:space="preserve"> </w:t>
      </w:r>
      <w:r w:rsidR="00C87B66" w:rsidRPr="00C87B66">
        <w:rPr>
          <w:i/>
          <w:color w:val="0000FF"/>
        </w:rPr>
        <w:t>(</w:t>
      </w:r>
      <w:r w:rsidR="00C87B66">
        <w:rPr>
          <w:i/>
          <w:color w:val="0000FF"/>
        </w:rPr>
        <w:t>aide ModOp1</w:t>
      </w:r>
      <w:r w:rsidR="00C87B66" w:rsidRPr="00C87B66">
        <w:rPr>
          <w:i/>
          <w:color w:val="0000FF"/>
        </w:rPr>
        <w:t>.doc)</w:t>
      </w:r>
      <w:r>
        <w:t xml:space="preserve">. </w:t>
      </w:r>
    </w:p>
    <w:p w:rsidR="00F37762" w:rsidRDefault="00F37762" w:rsidP="00911399">
      <w:pPr>
        <w:pStyle w:val="Paragraphedeliste"/>
        <w:spacing w:after="120"/>
        <w:ind w:left="1434"/>
        <w:contextualSpacing w:val="0"/>
      </w:pPr>
      <w:r>
        <w:t xml:space="preserve">Repérer les différences de </w:t>
      </w:r>
      <w:proofErr w:type="spellStart"/>
      <w:r>
        <w:t>préfixage</w:t>
      </w:r>
      <w:proofErr w:type="spellEnd"/>
      <w:r>
        <w:t xml:space="preserve"> </w:t>
      </w:r>
      <w:r w:rsidR="00115491">
        <w:t xml:space="preserve">(ex. "GP_...") </w:t>
      </w:r>
      <w:r>
        <w:t xml:space="preserve">=&gt; </w:t>
      </w:r>
      <w:r w:rsidR="00C60E16">
        <w:t>Quelles sont les tables qui alimentent cet écran ?</w:t>
      </w:r>
      <w:r w:rsidR="00A77876">
        <w:t xml:space="preserve"> </w:t>
      </w:r>
      <w:r w:rsidR="00A77876" w:rsidRPr="00C87B66">
        <w:rPr>
          <w:i/>
          <w:color w:val="0000FF"/>
        </w:rPr>
        <w:t>(vous pouvez vous aider du document AnnexeSQLCegid.doc)</w:t>
      </w:r>
    </w:p>
    <w:p w:rsidR="00C60E16" w:rsidRDefault="00C60E16" w:rsidP="00C60E16">
      <w:pPr>
        <w:pStyle w:val="Paragraphedeliste"/>
        <w:ind w:left="1440"/>
      </w:pPr>
      <w:r>
        <w:rPr>
          <w:noProof/>
        </w:rPr>
        <w:drawing>
          <wp:inline distT="0" distB="0" distL="0" distR="0" wp14:anchorId="06350ABF" wp14:editId="3BE9E2F5">
            <wp:extent cx="3531235" cy="2276475"/>
            <wp:effectExtent l="0" t="0" r="0"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7385" cy="2293333"/>
                    </a:xfrm>
                    <a:prstGeom prst="rect">
                      <a:avLst/>
                    </a:prstGeom>
                  </pic:spPr>
                </pic:pic>
              </a:graphicData>
            </a:graphic>
          </wp:inline>
        </w:drawing>
      </w:r>
    </w:p>
    <w:p w:rsidR="00A77876" w:rsidRDefault="00A77876" w:rsidP="00C60E16">
      <w:pPr>
        <w:pStyle w:val="Paragraphedeliste"/>
        <w:ind w:left="1440"/>
      </w:pPr>
    </w:p>
    <w:p w:rsidR="00F37762" w:rsidRDefault="00F37762" w:rsidP="00A45DA4">
      <w:pPr>
        <w:pStyle w:val="Paragraphedeliste"/>
        <w:numPr>
          <w:ilvl w:val="1"/>
          <w:numId w:val="4"/>
        </w:numPr>
        <w:spacing w:after="120"/>
        <w:ind w:left="1434" w:hanging="357"/>
        <w:contextualSpacing w:val="0"/>
      </w:pPr>
      <w:r>
        <w:t>Modifier la présentation (créer une présentation personnalisée</w:t>
      </w:r>
      <w:r w:rsidR="005D7D39">
        <w:t>)</w:t>
      </w:r>
      <w:r>
        <w:t xml:space="preserve"> pour obtenir cela</w:t>
      </w:r>
      <w:r w:rsidR="00C60E16">
        <w:t> :</w:t>
      </w:r>
    </w:p>
    <w:p w:rsidR="00C60E16" w:rsidRDefault="003446E6" w:rsidP="003446E6">
      <w:pPr>
        <w:pStyle w:val="Paragraphedeliste"/>
        <w:ind w:left="284"/>
      </w:pPr>
      <w:r>
        <w:rPr>
          <w:noProof/>
        </w:rPr>
        <w:drawing>
          <wp:inline distT="0" distB="0" distL="0" distR="0" wp14:anchorId="66850C93" wp14:editId="194060D6">
            <wp:extent cx="5760720" cy="418465"/>
            <wp:effectExtent l="0" t="0" r="0" b="63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418465"/>
                    </a:xfrm>
                    <a:prstGeom prst="rect">
                      <a:avLst/>
                    </a:prstGeom>
                  </pic:spPr>
                </pic:pic>
              </a:graphicData>
            </a:graphic>
          </wp:inline>
        </w:drawing>
      </w:r>
    </w:p>
    <w:p w:rsidR="001E7196" w:rsidRDefault="001E7196" w:rsidP="003446E6">
      <w:pPr>
        <w:pStyle w:val="Paragraphedeliste"/>
        <w:ind w:left="284"/>
      </w:pPr>
    </w:p>
    <w:p w:rsidR="00F37762" w:rsidRDefault="00F37762" w:rsidP="00A45DA4">
      <w:pPr>
        <w:pStyle w:val="Paragraphedeliste"/>
        <w:numPr>
          <w:ilvl w:val="1"/>
          <w:numId w:val="4"/>
        </w:numPr>
        <w:spacing w:after="120"/>
        <w:ind w:left="1434" w:hanging="357"/>
        <w:contextualSpacing w:val="0"/>
      </w:pPr>
      <w:r>
        <w:t>Exécuter le filtre avec cette présentation personnelle</w:t>
      </w:r>
    </w:p>
    <w:p w:rsidR="003446E6" w:rsidRDefault="003446E6" w:rsidP="003446E6">
      <w:pPr>
        <w:pStyle w:val="Paragraphedeliste"/>
        <w:ind w:left="1440"/>
      </w:pPr>
    </w:p>
    <w:p w:rsidR="00F37762" w:rsidRDefault="00F37762" w:rsidP="00F37762">
      <w:pPr>
        <w:pStyle w:val="Paragraphedeliste"/>
        <w:numPr>
          <w:ilvl w:val="0"/>
          <w:numId w:val="4"/>
        </w:numPr>
        <w:rPr>
          <w:b/>
          <w:sz w:val="24"/>
          <w:u w:val="single"/>
        </w:rPr>
      </w:pPr>
      <w:r w:rsidRPr="00420EFA">
        <w:rPr>
          <w:b/>
          <w:sz w:val="24"/>
          <w:u w:val="single"/>
        </w:rPr>
        <w:t xml:space="preserve">Visualiser l’onglet </w:t>
      </w:r>
      <w:proofErr w:type="gramStart"/>
      <w:r w:rsidRPr="00420EFA">
        <w:rPr>
          <w:b/>
          <w:sz w:val="24"/>
          <w:u w:val="single"/>
        </w:rPr>
        <w:t xml:space="preserve">SQL </w:t>
      </w:r>
      <w:r w:rsidR="003446E6" w:rsidRPr="00420EFA">
        <w:rPr>
          <w:b/>
          <w:sz w:val="24"/>
          <w:u w:val="single"/>
        </w:rPr>
        <w:t>.</w:t>
      </w:r>
      <w:proofErr w:type="gramEnd"/>
      <w:r w:rsidR="003446E6" w:rsidRPr="00420EFA">
        <w:rPr>
          <w:b/>
          <w:sz w:val="24"/>
          <w:u w:val="single"/>
        </w:rPr>
        <w:t xml:space="preserve"> Objectif = voir le SQL sous-jacent aux écrans Cegid</w:t>
      </w:r>
    </w:p>
    <w:p w:rsidR="001E7196" w:rsidRPr="00420EFA" w:rsidRDefault="001E7196" w:rsidP="001E7196"/>
    <w:p w:rsidR="00A77876" w:rsidRDefault="00A77876" w:rsidP="00A77876">
      <w:pPr>
        <w:ind w:left="709"/>
      </w:pPr>
      <w:r>
        <w:t xml:space="preserve">Ouvrir la gestion commerciale, et passer en mode « vision SAV » par </w:t>
      </w:r>
      <w:r w:rsidRPr="00397AFF">
        <w:rPr>
          <w:b/>
          <w:i/>
        </w:rPr>
        <w:t>ALT+F11.</w:t>
      </w:r>
      <w:r w:rsidR="00D2721B" w:rsidRPr="00397AFF">
        <w:rPr>
          <w:b/>
          <w:i/>
        </w:rPr>
        <w:t>onglet "</w:t>
      </w:r>
      <w:proofErr w:type="spellStart"/>
      <w:r w:rsidR="00D2721B" w:rsidRPr="00397AFF">
        <w:rPr>
          <w:b/>
          <w:i/>
        </w:rPr>
        <w:t>Debug</w:t>
      </w:r>
      <w:proofErr w:type="spellEnd"/>
      <w:r w:rsidR="00D2721B" w:rsidRPr="00397AFF">
        <w:rPr>
          <w:b/>
          <w:i/>
        </w:rPr>
        <w:t>"</w:t>
      </w:r>
      <w:r w:rsidRPr="00397AFF">
        <w:rPr>
          <w:b/>
          <w:i/>
        </w:rPr>
        <w:t>,</w:t>
      </w:r>
      <w:r>
        <w:t xml:space="preserve"> puis ré exécuter le filtre de la question précédente.</w:t>
      </w:r>
    </w:p>
    <w:p w:rsidR="00F37762" w:rsidRDefault="00F37762" w:rsidP="00A45DA4">
      <w:pPr>
        <w:pStyle w:val="Paragraphedeliste"/>
        <w:numPr>
          <w:ilvl w:val="1"/>
          <w:numId w:val="4"/>
        </w:numPr>
        <w:spacing w:after="120"/>
        <w:ind w:left="1434" w:hanging="357"/>
        <w:contextualSpacing w:val="0"/>
        <w:rPr>
          <w:i/>
        </w:rPr>
      </w:pPr>
      <w:r w:rsidRPr="00A45DA4">
        <w:t>Observer</w:t>
      </w:r>
      <w:r w:rsidRPr="00E11DC1">
        <w:rPr>
          <w:i/>
        </w:rPr>
        <w:t xml:space="preserve"> pour découvrir la requête écrite par Cegid et interpréter le langage</w:t>
      </w:r>
      <w:r w:rsidR="003B0C19" w:rsidRPr="00E11DC1">
        <w:rPr>
          <w:i/>
        </w:rPr>
        <w:t xml:space="preserve"> (expliquer ce que fait la requête et ce que sont les différentes instructions)</w:t>
      </w:r>
      <w:r w:rsidR="003446E6" w:rsidRPr="00E11DC1">
        <w:rPr>
          <w:i/>
        </w:rPr>
        <w:t>.</w:t>
      </w:r>
    </w:p>
    <w:p w:rsidR="00A45DA4" w:rsidRDefault="00A45DA4" w:rsidP="00A45DA4">
      <w:pPr>
        <w:pStyle w:val="Paragraphedeliste"/>
        <w:ind w:left="1440"/>
        <w:rPr>
          <w:i/>
        </w:rPr>
      </w:pPr>
    </w:p>
    <w:p w:rsidR="00A45DA4" w:rsidRPr="00A45DA4" w:rsidRDefault="00A45DA4" w:rsidP="00A45DA4">
      <w:pPr>
        <w:ind w:left="709"/>
      </w:pPr>
      <w:r w:rsidRPr="00A45DA4">
        <w:t>Vo</w:t>
      </w:r>
      <w:r w:rsidR="00842148">
        <w:t>us disposez</w:t>
      </w:r>
      <w:r w:rsidRPr="00A45DA4">
        <w:t xml:space="preserve"> </w:t>
      </w:r>
      <w:r w:rsidR="00911399">
        <w:t>ci-dessous,</w:t>
      </w:r>
      <w:r w:rsidR="00842148">
        <w:t xml:space="preserve"> de</w:t>
      </w:r>
      <w:r w:rsidR="00911399">
        <w:t xml:space="preserve"> </w:t>
      </w:r>
      <w:r w:rsidRPr="00A45DA4">
        <w:t>la même requête</w:t>
      </w:r>
      <w:r w:rsidR="00842148">
        <w:t>,</w:t>
      </w:r>
      <w:r w:rsidRPr="00A45DA4">
        <w:t xml:space="preserve"> </w:t>
      </w:r>
      <w:r w:rsidRPr="00842148">
        <w:rPr>
          <w:u w:val="single"/>
        </w:rPr>
        <w:t>simplifiée</w:t>
      </w:r>
      <w:r w:rsidRPr="00A45DA4">
        <w:t>.</w:t>
      </w:r>
      <w:r w:rsidR="00842148">
        <w:t xml:space="preserve"> </w:t>
      </w:r>
      <w:r w:rsidR="00842148" w:rsidRPr="00842148">
        <w:rPr>
          <w:i/>
        </w:rPr>
        <w:t xml:space="preserve">En effet, on peut se contenter d’interroger uniquement la table </w:t>
      </w:r>
      <w:proofErr w:type="spellStart"/>
      <w:r w:rsidR="00842148" w:rsidRPr="00842148">
        <w:rPr>
          <w:i/>
        </w:rPr>
        <w:t>PIECES</w:t>
      </w:r>
      <w:proofErr w:type="spellEnd"/>
      <w:r w:rsidR="00842148" w:rsidRPr="00842148">
        <w:rPr>
          <w:i/>
        </w:rPr>
        <w:t xml:space="preserve"> donc éliminer toutes les jointures </w:t>
      </w:r>
      <w:proofErr w:type="spellStart"/>
      <w:r w:rsidR="00842148" w:rsidRPr="00842148">
        <w:rPr>
          <w:i/>
        </w:rPr>
        <w:t>LEFT</w:t>
      </w:r>
      <w:proofErr w:type="spellEnd"/>
      <w:r w:rsidR="00842148" w:rsidRPr="00842148">
        <w:rPr>
          <w:i/>
        </w:rPr>
        <w:t xml:space="preserve"> OUTER </w:t>
      </w:r>
      <w:proofErr w:type="spellStart"/>
      <w:r w:rsidR="00842148" w:rsidRPr="00842148">
        <w:rPr>
          <w:i/>
        </w:rPr>
        <w:t>JOIN</w:t>
      </w:r>
      <w:proofErr w:type="spellEnd"/>
    </w:p>
    <w:p w:rsidR="003446E6" w:rsidRPr="00D2721B" w:rsidRDefault="00842148" w:rsidP="00A45DA4">
      <w:pPr>
        <w:pStyle w:val="Paragraphedeliste"/>
        <w:numPr>
          <w:ilvl w:val="1"/>
          <w:numId w:val="4"/>
        </w:numPr>
        <w:spacing w:after="120"/>
        <w:ind w:left="1434" w:hanging="357"/>
        <w:contextualSpacing w:val="0"/>
        <w:rPr>
          <w:i/>
        </w:rPr>
      </w:pPr>
      <w:r w:rsidRPr="00A45DA4">
        <w:t>E</w:t>
      </w:r>
      <w:r w:rsidR="001030E9" w:rsidRPr="00A45DA4">
        <w:t>xécuter</w:t>
      </w:r>
      <w:r>
        <w:t xml:space="preserve"> la requête</w:t>
      </w:r>
      <w:r w:rsidR="00F37762" w:rsidRPr="00E11DC1">
        <w:rPr>
          <w:i/>
        </w:rPr>
        <w:t xml:space="preserve"> dans le </w:t>
      </w:r>
      <w:r w:rsidR="00F37762" w:rsidRPr="00911399">
        <w:rPr>
          <w:b/>
          <w:i/>
        </w:rPr>
        <w:t>moniteur SQL</w:t>
      </w:r>
      <w:r w:rsidR="00D2721B">
        <w:rPr>
          <w:i/>
        </w:rPr>
        <w:t xml:space="preserve"> </w:t>
      </w:r>
      <w:r w:rsidR="00D2721B" w:rsidRPr="00C87B66">
        <w:rPr>
          <w:i/>
          <w:color w:val="0000FF"/>
        </w:rPr>
        <w:t>(</w:t>
      </w:r>
      <w:r w:rsidR="00D2721B">
        <w:rPr>
          <w:i/>
          <w:color w:val="0000FF"/>
        </w:rPr>
        <w:t>aide ModOp2</w:t>
      </w:r>
      <w:r w:rsidR="00D2721B" w:rsidRPr="00C87B66">
        <w:rPr>
          <w:i/>
          <w:color w:val="0000FF"/>
        </w:rPr>
        <w:t>.doc)</w:t>
      </w:r>
      <w:r w:rsidR="00D2721B">
        <w:t>.</w:t>
      </w:r>
    </w:p>
    <w:p w:rsidR="00D2721B" w:rsidRDefault="00D2721B" w:rsidP="00D2721B">
      <w:pPr>
        <w:pStyle w:val="Paragraphedeliste"/>
        <w:ind w:left="1440"/>
        <w:rPr>
          <w:i/>
        </w:rPr>
      </w:pPr>
    </w:p>
    <w:p w:rsidR="007E438F" w:rsidRPr="007E438F" w:rsidRDefault="007E438F" w:rsidP="007E438F">
      <w:pPr>
        <w:pBdr>
          <w:top w:val="single" w:sz="4" w:space="1" w:color="auto"/>
          <w:left w:val="single" w:sz="4" w:space="4" w:color="auto"/>
          <w:bottom w:val="single" w:sz="4" w:space="1" w:color="auto"/>
          <w:right w:val="single" w:sz="4" w:space="4" w:color="auto"/>
        </w:pBdr>
        <w:spacing w:before="120" w:after="120"/>
        <w:ind w:left="360"/>
        <w:rPr>
          <w:b/>
          <w:i/>
        </w:rPr>
      </w:pPr>
      <w:r w:rsidRPr="007E438F">
        <w:rPr>
          <w:b/>
          <w:i/>
        </w:rPr>
        <w:t>ACHATS-GCO-Mission4-Qa-Simple sur une seule table</w:t>
      </w:r>
    </w:p>
    <w:p w:rsidR="007E438F" w:rsidRPr="007E438F" w:rsidRDefault="007E438F" w:rsidP="007E438F">
      <w:pPr>
        <w:pBdr>
          <w:top w:val="single" w:sz="4" w:space="1" w:color="auto"/>
          <w:left w:val="single" w:sz="4" w:space="4" w:color="auto"/>
          <w:bottom w:val="single" w:sz="4" w:space="1" w:color="auto"/>
          <w:right w:val="single" w:sz="4" w:space="4" w:color="auto"/>
        </w:pBdr>
        <w:ind w:left="360"/>
        <w:rPr>
          <w:b/>
          <w:color w:val="C00000"/>
        </w:rPr>
      </w:pPr>
      <w:r w:rsidRPr="007E438F">
        <w:rPr>
          <w:b/>
          <w:color w:val="C00000"/>
        </w:rPr>
        <w:t xml:space="preserve">SELECT  </w:t>
      </w:r>
      <w:r w:rsidRPr="00CA3F92">
        <w:t xml:space="preserve">GP_NATUREPIECEG,  GP_NUMERO,  </w:t>
      </w:r>
      <w:r w:rsidRPr="00500AD5">
        <w:t xml:space="preserve">GP_TIERS, </w:t>
      </w:r>
      <w:r>
        <w:t xml:space="preserve"> </w:t>
      </w:r>
      <w:r w:rsidRPr="00CA3F92">
        <w:t>GP_VIVANTE, GP_DATEPIECE,  GP_TOTALHT, GP_DATELIVRAISON, GP_REPRESENTANT, GP_DEVENIRPIECE</w:t>
      </w:r>
      <w:r w:rsidRPr="007E438F">
        <w:rPr>
          <w:b/>
        </w:rPr>
        <w:t xml:space="preserve"> </w:t>
      </w:r>
    </w:p>
    <w:p w:rsidR="00911399" w:rsidRDefault="007E438F" w:rsidP="007E438F">
      <w:pPr>
        <w:pBdr>
          <w:top w:val="single" w:sz="4" w:space="1" w:color="auto"/>
          <w:left w:val="single" w:sz="4" w:space="4" w:color="auto"/>
          <w:bottom w:val="single" w:sz="4" w:space="1" w:color="auto"/>
          <w:right w:val="single" w:sz="4" w:space="4" w:color="auto"/>
        </w:pBdr>
        <w:ind w:left="360"/>
        <w:rPr>
          <w:lang w:val="it-IT"/>
        </w:rPr>
      </w:pPr>
      <w:r w:rsidRPr="007E438F">
        <w:rPr>
          <w:b/>
          <w:color w:val="C00000"/>
          <w:lang w:val="it-IT"/>
        </w:rPr>
        <w:t xml:space="preserve">FROM </w:t>
      </w:r>
      <w:r w:rsidRPr="007E438F">
        <w:rPr>
          <w:color w:val="0000FF"/>
          <w:lang w:val="it-IT"/>
        </w:rPr>
        <w:t>PIECE</w:t>
      </w:r>
      <w:r w:rsidRPr="007E438F">
        <w:rPr>
          <w:b/>
          <w:color w:val="0000FF"/>
          <w:lang w:val="it-IT"/>
        </w:rPr>
        <w:t xml:space="preserve"> </w:t>
      </w:r>
      <w:r w:rsidRPr="007E438F">
        <w:rPr>
          <w:b/>
          <w:color w:val="C00000"/>
          <w:lang w:val="it-IT"/>
        </w:rPr>
        <w:t xml:space="preserve">WHERE  </w:t>
      </w:r>
      <w:r w:rsidRPr="007E438F">
        <w:rPr>
          <w:lang w:val="it-IT"/>
        </w:rPr>
        <w:t xml:space="preserve">GP_DATEPIECE = "20151201 00:00:00"  </w:t>
      </w:r>
    </w:p>
    <w:p w:rsidR="007E438F" w:rsidRPr="007E438F" w:rsidRDefault="007E438F" w:rsidP="007E438F">
      <w:pPr>
        <w:pBdr>
          <w:top w:val="single" w:sz="4" w:space="1" w:color="auto"/>
          <w:left w:val="single" w:sz="4" w:space="4" w:color="auto"/>
          <w:bottom w:val="single" w:sz="4" w:space="1" w:color="auto"/>
          <w:right w:val="single" w:sz="4" w:space="4" w:color="auto"/>
        </w:pBdr>
        <w:ind w:left="360"/>
        <w:rPr>
          <w:lang w:val="it-IT"/>
        </w:rPr>
      </w:pPr>
      <w:r w:rsidRPr="007E438F">
        <w:rPr>
          <w:b/>
          <w:color w:val="C00000"/>
          <w:lang w:val="it-IT"/>
        </w:rPr>
        <w:t>AND</w:t>
      </w:r>
      <w:r w:rsidRPr="007E438F">
        <w:rPr>
          <w:color w:val="C00000"/>
          <w:lang w:val="it-IT"/>
        </w:rPr>
        <w:t xml:space="preserve"> </w:t>
      </w:r>
      <w:r w:rsidRPr="007E438F">
        <w:rPr>
          <w:lang w:val="it-IT"/>
        </w:rPr>
        <w:t xml:space="preserve">GP_NATUREPIECEG="CF" </w:t>
      </w:r>
    </w:p>
    <w:p w:rsidR="007E438F" w:rsidRPr="007E438F" w:rsidRDefault="007E438F" w:rsidP="007E438F">
      <w:pPr>
        <w:pBdr>
          <w:top w:val="single" w:sz="4" w:space="1" w:color="auto"/>
          <w:left w:val="single" w:sz="4" w:space="4" w:color="auto"/>
          <w:bottom w:val="single" w:sz="4" w:space="1" w:color="auto"/>
          <w:right w:val="single" w:sz="4" w:space="4" w:color="auto"/>
        </w:pBdr>
        <w:ind w:left="360"/>
        <w:rPr>
          <w:lang w:val="it-IT"/>
        </w:rPr>
      </w:pPr>
      <w:r w:rsidRPr="007E438F">
        <w:rPr>
          <w:b/>
          <w:color w:val="C00000"/>
          <w:lang w:val="it-IT"/>
        </w:rPr>
        <w:t>ORDER BY</w:t>
      </w:r>
      <w:r w:rsidRPr="007E438F">
        <w:rPr>
          <w:lang w:val="it-IT"/>
        </w:rPr>
        <w:t xml:space="preserve"> GP_NATUREPIECEG ,GP_NUMERO</w:t>
      </w:r>
    </w:p>
    <w:p w:rsidR="007E438F" w:rsidRDefault="007E438F" w:rsidP="007E438F">
      <w:pPr>
        <w:pStyle w:val="Paragraphedeliste"/>
        <w:ind w:left="1440"/>
        <w:rPr>
          <w:i/>
          <w:lang w:val="it-IT"/>
        </w:rPr>
      </w:pPr>
    </w:p>
    <w:p w:rsidR="0015486B" w:rsidRPr="005D3566" w:rsidRDefault="00947B9A" w:rsidP="00A45DA4">
      <w:pPr>
        <w:pStyle w:val="Paragraphedeliste"/>
        <w:numPr>
          <w:ilvl w:val="1"/>
          <w:numId w:val="4"/>
        </w:numPr>
        <w:spacing w:after="120"/>
        <w:ind w:left="1434" w:hanging="357"/>
        <w:contextualSpacing w:val="0"/>
      </w:pPr>
      <w:r w:rsidRPr="005D3566">
        <w:t xml:space="preserve">La lecture du code tiers, n'est pas pratique (peu significatif), et on voudrait avoir le nom complet. </w:t>
      </w:r>
    </w:p>
    <w:p w:rsidR="00947B9A" w:rsidRDefault="00947B9A" w:rsidP="00947B9A">
      <w:pPr>
        <w:pStyle w:val="Paragraphedeliste"/>
        <w:numPr>
          <w:ilvl w:val="2"/>
          <w:numId w:val="4"/>
        </w:numPr>
        <w:rPr>
          <w:i/>
        </w:rPr>
      </w:pPr>
      <w:r>
        <w:rPr>
          <w:i/>
        </w:rPr>
        <w:t>Avec l'écran de filtrage, procéder à l'ajout du champ nécessaire</w:t>
      </w:r>
    </w:p>
    <w:p w:rsidR="00947B9A" w:rsidRDefault="00947B9A" w:rsidP="00911399">
      <w:pPr>
        <w:pStyle w:val="Paragraphedeliste"/>
        <w:ind w:left="2160"/>
        <w:rPr>
          <w:i/>
        </w:rPr>
      </w:pPr>
      <w:r>
        <w:rPr>
          <w:i/>
        </w:rPr>
        <w:lastRenderedPageBreak/>
        <w:t>De quelle table vient-il ?</w:t>
      </w:r>
    </w:p>
    <w:p w:rsidR="00947B9A" w:rsidRDefault="00947B9A" w:rsidP="00947B9A">
      <w:pPr>
        <w:pStyle w:val="Paragraphedeliste"/>
        <w:numPr>
          <w:ilvl w:val="2"/>
          <w:numId w:val="4"/>
        </w:numPr>
        <w:rPr>
          <w:i/>
        </w:rPr>
      </w:pPr>
      <w:r>
        <w:rPr>
          <w:i/>
        </w:rPr>
        <w:t>Observer la jointure en SQL de Cegid (commenter avec le professeur)</w:t>
      </w:r>
    </w:p>
    <w:p w:rsidR="00947B9A" w:rsidRDefault="00947B9A" w:rsidP="00947B9A">
      <w:pPr>
        <w:pStyle w:val="Paragraphedeliste"/>
        <w:numPr>
          <w:ilvl w:val="2"/>
          <w:numId w:val="4"/>
        </w:numPr>
        <w:rPr>
          <w:i/>
        </w:rPr>
      </w:pPr>
      <w:r>
        <w:rPr>
          <w:i/>
        </w:rPr>
        <w:t xml:space="preserve">Réaliser la requête </w:t>
      </w:r>
      <w:r w:rsidR="00930DE8">
        <w:rPr>
          <w:i/>
        </w:rPr>
        <w:t>ave</w:t>
      </w:r>
      <w:r w:rsidR="00C87B66">
        <w:rPr>
          <w:i/>
        </w:rPr>
        <w:t>c</w:t>
      </w:r>
      <w:r w:rsidR="00930DE8">
        <w:rPr>
          <w:i/>
        </w:rPr>
        <w:t xml:space="preserve"> une jointure </w:t>
      </w:r>
      <w:r>
        <w:rPr>
          <w:i/>
        </w:rPr>
        <w:t xml:space="preserve">simplifiée dans le </w:t>
      </w:r>
      <w:r w:rsidRPr="00911399">
        <w:rPr>
          <w:b/>
          <w:i/>
        </w:rPr>
        <w:t>moniteur SQL</w:t>
      </w:r>
      <w:r>
        <w:rPr>
          <w:i/>
        </w:rPr>
        <w:t>.</w:t>
      </w:r>
    </w:p>
    <w:p w:rsidR="00483D52" w:rsidRDefault="00483D52" w:rsidP="00483D52">
      <w:pPr>
        <w:rPr>
          <w:i/>
        </w:rPr>
      </w:pPr>
    </w:p>
    <w:p w:rsidR="00483D52" w:rsidRDefault="00483D52" w:rsidP="00483D52">
      <w:pPr>
        <w:pStyle w:val="Titre2"/>
        <w:numPr>
          <w:ilvl w:val="0"/>
          <w:numId w:val="13"/>
        </w:numPr>
        <w:ind w:left="714" w:hanging="357"/>
      </w:pPr>
      <w:r w:rsidRPr="00483D52">
        <w:t xml:space="preserve">Pratiquer le SQL dans le PGI. </w:t>
      </w:r>
    </w:p>
    <w:p w:rsidR="00483D52" w:rsidRPr="00483D52" w:rsidRDefault="00483D52" w:rsidP="00483D52">
      <w:pPr>
        <w:pStyle w:val="Paragraphedeliste"/>
        <w:numPr>
          <w:ilvl w:val="0"/>
          <w:numId w:val="16"/>
        </w:numPr>
        <w:rPr>
          <w:b/>
          <w:sz w:val="24"/>
          <w:u w:val="single"/>
        </w:rPr>
      </w:pPr>
      <w:r w:rsidRPr="00483D52">
        <w:rPr>
          <w:b/>
          <w:sz w:val="24"/>
          <w:u w:val="single"/>
        </w:rPr>
        <w:t>élaborer des requêtes dans le cas SBE</w:t>
      </w:r>
    </w:p>
    <w:p w:rsidR="00947B9A" w:rsidRDefault="00947B9A" w:rsidP="00947B9A">
      <w:pPr>
        <w:pStyle w:val="Paragraphedeliste"/>
        <w:ind w:left="1440"/>
        <w:rPr>
          <w:i/>
        </w:rPr>
      </w:pPr>
    </w:p>
    <w:p w:rsidR="0015486B" w:rsidRDefault="00F37762" w:rsidP="00A45DA4">
      <w:pPr>
        <w:pStyle w:val="Paragraphedeliste"/>
        <w:numPr>
          <w:ilvl w:val="0"/>
          <w:numId w:val="34"/>
        </w:numPr>
        <w:spacing w:after="120"/>
        <w:contextualSpacing w:val="0"/>
        <w:rPr>
          <w:i/>
        </w:rPr>
      </w:pPr>
      <w:r w:rsidRPr="00E11DC1">
        <w:rPr>
          <w:i/>
        </w:rPr>
        <w:t>Refaire</w:t>
      </w:r>
      <w:r w:rsidR="00930DE8">
        <w:rPr>
          <w:i/>
        </w:rPr>
        <w:t xml:space="preserve">, </w:t>
      </w:r>
      <w:r w:rsidR="00930DE8" w:rsidRPr="00A45DA4">
        <w:t>avec</w:t>
      </w:r>
      <w:r w:rsidRPr="00E11DC1">
        <w:rPr>
          <w:i/>
        </w:rPr>
        <w:t xml:space="preserve"> </w:t>
      </w:r>
      <w:r w:rsidR="0015486B">
        <w:rPr>
          <w:i/>
        </w:rPr>
        <w:t xml:space="preserve">la même démarche </w:t>
      </w:r>
      <w:r w:rsidR="0015486B" w:rsidRPr="00930DE8">
        <w:t>(</w:t>
      </w:r>
      <w:r w:rsidR="00D2721B">
        <w:t>=&gt;</w:t>
      </w:r>
      <w:r w:rsidR="0015486B" w:rsidRPr="00930DE8">
        <w:t xml:space="preserve"> commencer par observer le filtre et sa traduction SQL/la simplifier en utilisant l'annexe 2 /la tester</w:t>
      </w:r>
      <w:r w:rsidRPr="00930DE8">
        <w:t xml:space="preserve"> </w:t>
      </w:r>
      <w:r w:rsidR="0015486B" w:rsidRPr="00930DE8">
        <w:t>dans le moniteur SQL/ l'enregistrer</w:t>
      </w:r>
      <w:r w:rsidR="0015486B">
        <w:rPr>
          <w:i/>
        </w:rPr>
        <w:t xml:space="preserve">) </w:t>
      </w:r>
      <w:r w:rsidRPr="00E11DC1">
        <w:rPr>
          <w:i/>
        </w:rPr>
        <w:t>pour réaliser</w:t>
      </w:r>
      <w:r w:rsidR="0015486B">
        <w:rPr>
          <w:i/>
        </w:rPr>
        <w:t xml:space="preserve"> ;</w:t>
      </w:r>
    </w:p>
    <w:p w:rsidR="00E11DC1" w:rsidRDefault="00F37762" w:rsidP="00483D52">
      <w:pPr>
        <w:pStyle w:val="Paragraphedeliste"/>
        <w:numPr>
          <w:ilvl w:val="2"/>
          <w:numId w:val="16"/>
        </w:numPr>
        <w:ind w:left="1701"/>
      </w:pPr>
      <w:r w:rsidRPr="0015486B">
        <w:rPr>
          <w:i/>
        </w:rPr>
        <w:t xml:space="preserve"> l</w:t>
      </w:r>
      <w:r w:rsidR="00E11DC1" w:rsidRPr="0015486B">
        <w:rPr>
          <w:i/>
        </w:rPr>
        <w:t>a requête</w:t>
      </w:r>
      <w:r w:rsidRPr="0015486B">
        <w:rPr>
          <w:i/>
        </w:rPr>
        <w:t xml:space="preserve"> </w:t>
      </w:r>
      <w:r w:rsidR="00397AFF" w:rsidRPr="00397AFF">
        <w:rPr>
          <w:i/>
          <w:color w:val="9900CC"/>
        </w:rPr>
        <w:t>II - Gestion des Achats</w:t>
      </w:r>
      <w:r w:rsidR="00397AFF" w:rsidRPr="0015486B">
        <w:rPr>
          <w:i/>
        </w:rPr>
        <w:t xml:space="preserve"> </w:t>
      </w:r>
      <w:r w:rsidRPr="00397AFF">
        <w:rPr>
          <w:i/>
          <w:color w:val="9900CC"/>
        </w:rPr>
        <w:t>c)</w:t>
      </w:r>
      <w:r w:rsidRPr="0015486B">
        <w:rPr>
          <w:i/>
        </w:rPr>
        <w:t xml:space="preserve"> </w:t>
      </w:r>
      <w:r w:rsidR="00E11DC1">
        <w:t>(</w:t>
      </w:r>
      <w:r w:rsidR="00E11DC1" w:rsidRPr="00D2721B">
        <w:rPr>
          <w:i/>
        </w:rPr>
        <w:t xml:space="preserve">Attention, il </w:t>
      </w:r>
      <w:r w:rsidR="0015486B" w:rsidRPr="00D2721B">
        <w:rPr>
          <w:i/>
        </w:rPr>
        <w:t>faut se placer en Comptabilité</w:t>
      </w:r>
      <w:r w:rsidR="0015486B">
        <w:t>),</w:t>
      </w:r>
    </w:p>
    <w:p w:rsidR="0015486B" w:rsidRPr="00930DE8" w:rsidRDefault="00397AFF" w:rsidP="00E82429">
      <w:pPr>
        <w:pStyle w:val="Paragraphedeliste"/>
        <w:numPr>
          <w:ilvl w:val="2"/>
          <w:numId w:val="16"/>
        </w:numPr>
        <w:ind w:left="1701"/>
      </w:pPr>
      <w:r>
        <w:rPr>
          <w:i/>
        </w:rPr>
        <w:t xml:space="preserve">La </w:t>
      </w:r>
      <w:r w:rsidRPr="00397AFF">
        <w:rPr>
          <w:i/>
        </w:rPr>
        <w:t xml:space="preserve">requête </w:t>
      </w:r>
      <w:r w:rsidR="0015486B" w:rsidRPr="00397AFF">
        <w:rPr>
          <w:i/>
        </w:rPr>
        <w:t xml:space="preserve"> </w:t>
      </w:r>
      <w:r w:rsidRPr="00397AFF">
        <w:rPr>
          <w:rFonts w:asciiTheme="minorHAnsi" w:hAnsiTheme="minorHAnsi" w:cstheme="minorHAnsi"/>
          <w:b/>
          <w:i/>
          <w:color w:val="2E74B5" w:themeColor="accent1" w:themeShade="BF"/>
        </w:rPr>
        <w:t>III- Gestion des</w:t>
      </w:r>
      <w:r w:rsidRPr="00397AFF">
        <w:rPr>
          <w:rFonts w:asciiTheme="minorHAnsi" w:hAnsiTheme="minorHAnsi" w:cstheme="minorHAnsi"/>
          <w:b/>
          <w:i/>
        </w:rPr>
        <w:t xml:space="preserve"> </w:t>
      </w:r>
      <w:r w:rsidRPr="00397AFF">
        <w:rPr>
          <w:rFonts w:asciiTheme="minorHAnsi" w:hAnsiTheme="minorHAnsi" w:cstheme="minorHAnsi"/>
          <w:b/>
          <w:i/>
          <w:color w:val="2E74B5" w:themeColor="accent1" w:themeShade="BF"/>
        </w:rPr>
        <w:t>ventes</w:t>
      </w:r>
      <w:r w:rsidRPr="00397AFF">
        <w:rPr>
          <w:rFonts w:asciiTheme="minorHAnsi" w:hAnsiTheme="minorHAnsi" w:cstheme="minorHAnsi"/>
          <w:b/>
          <w:i/>
          <w:color w:val="2E74B5" w:themeColor="accent1" w:themeShade="BF"/>
        </w:rPr>
        <w:t xml:space="preserve"> a)</w:t>
      </w:r>
      <w:r w:rsidR="0015486B" w:rsidRPr="00397AFF">
        <w:rPr>
          <w:i/>
        </w:rPr>
        <w:t>, en Compta</w:t>
      </w:r>
      <w:r w:rsidRPr="00397AFF">
        <w:rPr>
          <w:i/>
        </w:rPr>
        <w:t>bilité</w:t>
      </w:r>
      <w:r w:rsidR="0015486B" w:rsidRPr="00397AFF">
        <w:rPr>
          <w:i/>
        </w:rPr>
        <w:t xml:space="preserve"> (une seule table)</w:t>
      </w:r>
      <w:r>
        <w:rPr>
          <w:i/>
        </w:rPr>
        <w:t xml:space="preserve">, </w:t>
      </w:r>
      <w:r w:rsidR="0015486B" w:rsidRPr="00397AFF">
        <w:rPr>
          <w:i/>
        </w:rPr>
        <w:t>puis en Gestion commerciale (trois tables, donc jointures…)</w:t>
      </w:r>
    </w:p>
    <w:p w:rsidR="00930DE8" w:rsidRPr="00930DE8" w:rsidRDefault="00930DE8" w:rsidP="00397AFF">
      <w:pPr>
        <w:pStyle w:val="Paragraphedeliste"/>
        <w:numPr>
          <w:ilvl w:val="2"/>
          <w:numId w:val="16"/>
        </w:numPr>
        <w:ind w:left="1701"/>
      </w:pPr>
      <w:r>
        <w:rPr>
          <w:i/>
        </w:rPr>
        <w:t xml:space="preserve">la requête </w:t>
      </w:r>
      <w:r w:rsidR="00397AFF">
        <w:rPr>
          <w:i/>
        </w:rPr>
        <w:t xml:space="preserve">du </w:t>
      </w:r>
      <w:r w:rsidRPr="00397AFF">
        <w:rPr>
          <w:i/>
        </w:rPr>
        <w:t xml:space="preserve"> </w:t>
      </w:r>
      <w:r w:rsidR="00397AFF" w:rsidRPr="00397AFF">
        <w:rPr>
          <w:rFonts w:asciiTheme="minorHAnsi" w:hAnsiTheme="minorHAnsi" w:cstheme="minorHAnsi"/>
          <w:b/>
          <w:i/>
          <w:color w:val="385623" w:themeColor="accent6" w:themeShade="80"/>
        </w:rPr>
        <w:t>I- Gestion des expéditions / stocks</w:t>
      </w:r>
      <w:r w:rsidR="00397AFF" w:rsidRPr="00397AFF">
        <w:rPr>
          <w:rFonts w:asciiTheme="minorHAnsi" w:hAnsiTheme="minorHAnsi" w:cstheme="minorHAnsi"/>
          <w:b/>
          <w:i/>
          <w:color w:val="385623" w:themeColor="accent6" w:themeShade="80"/>
        </w:rPr>
        <w:t xml:space="preserve"> a)</w:t>
      </w:r>
      <w:r w:rsidR="00397AFF" w:rsidRPr="00397AFF">
        <w:rPr>
          <w:rFonts w:asciiTheme="minorHAnsi" w:hAnsiTheme="minorHAnsi" w:cstheme="minorHAnsi"/>
          <w:b/>
          <w:color w:val="385623" w:themeColor="accent6" w:themeShade="80"/>
        </w:rPr>
        <w:t xml:space="preserve"> </w:t>
      </w:r>
      <w:r w:rsidR="00397AFF" w:rsidRPr="00930DE8">
        <w:t xml:space="preserve"> </w:t>
      </w:r>
      <w:r w:rsidRPr="00930DE8">
        <w:t xml:space="preserve">(les pièces validées ou pas se repèrent avec le champ </w:t>
      </w:r>
      <w:proofErr w:type="spellStart"/>
      <w:r w:rsidRPr="00930DE8">
        <w:t>GP_Vivante</w:t>
      </w:r>
      <w:proofErr w:type="spellEnd"/>
      <w:r w:rsidR="00D2721B">
        <w:t xml:space="preserve"> et ="X" ou &lt;&gt;"X"</w:t>
      </w:r>
      <w:r>
        <w:rPr>
          <w:i/>
        </w:rPr>
        <w:t>)</w:t>
      </w:r>
    </w:p>
    <w:p w:rsidR="00930DE8" w:rsidRDefault="00AD33CA" w:rsidP="00483D52">
      <w:pPr>
        <w:pStyle w:val="Paragraphedeliste"/>
        <w:numPr>
          <w:ilvl w:val="2"/>
          <w:numId w:val="16"/>
        </w:numPr>
        <w:ind w:left="1701"/>
        <w:rPr>
          <w:i/>
        </w:rPr>
      </w:pPr>
      <w:r w:rsidRPr="002B3116">
        <w:rPr>
          <w:i/>
        </w:rPr>
        <w:t xml:space="preserve">la requête </w:t>
      </w:r>
      <w:r w:rsidR="00397AFF" w:rsidRPr="00397AFF">
        <w:rPr>
          <w:rFonts w:asciiTheme="minorHAnsi" w:hAnsiTheme="minorHAnsi" w:cstheme="minorHAnsi"/>
          <w:b/>
          <w:i/>
          <w:color w:val="385623" w:themeColor="accent6" w:themeShade="80"/>
        </w:rPr>
        <w:t xml:space="preserve">I- Gestion des expéditions / stocks </w:t>
      </w:r>
      <w:r w:rsidR="00397AFF">
        <w:rPr>
          <w:rFonts w:asciiTheme="minorHAnsi" w:hAnsiTheme="minorHAnsi" w:cstheme="minorHAnsi"/>
          <w:b/>
          <w:i/>
          <w:color w:val="385623" w:themeColor="accent6" w:themeShade="80"/>
        </w:rPr>
        <w:t>b</w:t>
      </w:r>
      <w:r w:rsidR="00397AFF" w:rsidRPr="00397AFF">
        <w:rPr>
          <w:rFonts w:asciiTheme="minorHAnsi" w:hAnsiTheme="minorHAnsi" w:cstheme="minorHAnsi"/>
          <w:b/>
          <w:i/>
          <w:color w:val="385623" w:themeColor="accent6" w:themeShade="80"/>
        </w:rPr>
        <w:t>)</w:t>
      </w:r>
      <w:r w:rsidR="00397AFF" w:rsidRPr="00397AFF">
        <w:rPr>
          <w:rFonts w:asciiTheme="minorHAnsi" w:hAnsiTheme="minorHAnsi" w:cstheme="minorHAnsi"/>
          <w:b/>
          <w:color w:val="385623" w:themeColor="accent6" w:themeShade="80"/>
        </w:rPr>
        <w:t xml:space="preserve"> </w:t>
      </w:r>
      <w:r w:rsidR="00397AFF" w:rsidRPr="00930DE8">
        <w:t xml:space="preserve"> </w:t>
      </w:r>
    </w:p>
    <w:p w:rsidR="005F0ED5" w:rsidRDefault="00397AFF" w:rsidP="00483D52">
      <w:pPr>
        <w:pStyle w:val="Paragraphedeliste"/>
        <w:numPr>
          <w:ilvl w:val="2"/>
          <w:numId w:val="16"/>
        </w:numPr>
        <w:ind w:left="1701"/>
        <w:rPr>
          <w:i/>
        </w:rPr>
      </w:pPr>
      <w:r>
        <w:rPr>
          <w:i/>
        </w:rPr>
        <w:t xml:space="preserve">la requête </w:t>
      </w:r>
      <w:r w:rsidR="005F0ED5">
        <w:rPr>
          <w:i/>
        </w:rPr>
        <w:t xml:space="preserve"> </w:t>
      </w:r>
      <w:r w:rsidRPr="00397AFF">
        <w:rPr>
          <w:rFonts w:asciiTheme="minorHAnsi" w:hAnsiTheme="minorHAnsi" w:cstheme="minorHAnsi"/>
          <w:b/>
          <w:i/>
          <w:color w:val="2E74B5" w:themeColor="accent1" w:themeShade="BF"/>
        </w:rPr>
        <w:t>III- Gestion des</w:t>
      </w:r>
      <w:r w:rsidRPr="00397AFF">
        <w:rPr>
          <w:rFonts w:asciiTheme="minorHAnsi" w:hAnsiTheme="minorHAnsi" w:cstheme="minorHAnsi"/>
          <w:b/>
          <w:i/>
        </w:rPr>
        <w:t xml:space="preserve"> </w:t>
      </w:r>
      <w:r w:rsidRPr="00397AFF">
        <w:rPr>
          <w:rFonts w:asciiTheme="minorHAnsi" w:hAnsiTheme="minorHAnsi" w:cstheme="minorHAnsi"/>
          <w:b/>
          <w:i/>
          <w:color w:val="2E74B5" w:themeColor="accent1" w:themeShade="BF"/>
        </w:rPr>
        <w:t xml:space="preserve">ventes </w:t>
      </w:r>
      <w:r>
        <w:rPr>
          <w:rFonts w:asciiTheme="minorHAnsi" w:hAnsiTheme="minorHAnsi" w:cstheme="minorHAnsi"/>
          <w:b/>
          <w:i/>
          <w:color w:val="2E74B5" w:themeColor="accent1" w:themeShade="BF"/>
        </w:rPr>
        <w:t>d</w:t>
      </w:r>
      <w:r w:rsidRPr="00397AFF">
        <w:rPr>
          <w:rFonts w:asciiTheme="minorHAnsi" w:hAnsiTheme="minorHAnsi" w:cstheme="minorHAnsi"/>
          <w:b/>
          <w:i/>
          <w:color w:val="2E74B5" w:themeColor="accent1" w:themeShade="BF"/>
        </w:rPr>
        <w:t>)</w:t>
      </w:r>
      <w:r w:rsidRPr="00397AFF">
        <w:rPr>
          <w:i/>
        </w:rPr>
        <w:t>,</w:t>
      </w:r>
    </w:p>
    <w:p w:rsidR="00A45DA4" w:rsidRPr="002B3116" w:rsidRDefault="00A45DA4" w:rsidP="00A45DA4">
      <w:pPr>
        <w:pStyle w:val="Paragraphedeliste"/>
        <w:ind w:left="1701"/>
        <w:rPr>
          <w:i/>
        </w:rPr>
      </w:pPr>
    </w:p>
    <w:p w:rsidR="002B3116" w:rsidRDefault="002B3116" w:rsidP="00A45DA4">
      <w:pPr>
        <w:spacing w:after="120"/>
        <w:ind w:left="1077"/>
      </w:pPr>
      <w:r>
        <w:t xml:space="preserve">Extrait du résultat attendu </w:t>
      </w:r>
      <w:r w:rsidR="00483D52">
        <w:t>pour celle-ci</w:t>
      </w:r>
    </w:p>
    <w:p w:rsidR="002B3116" w:rsidRDefault="002B3116" w:rsidP="002B3116">
      <w:pPr>
        <w:pStyle w:val="Paragraphedeliste"/>
        <w:ind w:left="851"/>
      </w:pPr>
      <w:r>
        <w:rPr>
          <w:noProof/>
        </w:rPr>
        <w:drawing>
          <wp:inline distT="0" distB="0" distL="0" distR="0" wp14:anchorId="0CD0D746" wp14:editId="0D3BEF10">
            <wp:extent cx="5939790" cy="711835"/>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39790" cy="711835"/>
                    </a:xfrm>
                    <a:prstGeom prst="rect">
                      <a:avLst/>
                    </a:prstGeom>
                  </pic:spPr>
                </pic:pic>
              </a:graphicData>
            </a:graphic>
          </wp:inline>
        </w:drawing>
      </w:r>
    </w:p>
    <w:p w:rsidR="001E7196" w:rsidRDefault="001E7196" w:rsidP="002B3116">
      <w:pPr>
        <w:pStyle w:val="Paragraphedeliste"/>
        <w:ind w:left="851"/>
      </w:pPr>
    </w:p>
    <w:p w:rsidR="00E11DC1" w:rsidRDefault="00E11DC1" w:rsidP="00E11DC1">
      <w:pPr>
        <w:pStyle w:val="Paragraphedeliste"/>
        <w:ind w:left="1440"/>
      </w:pPr>
    </w:p>
    <w:p w:rsidR="00A45DA4" w:rsidRPr="00A45DA4" w:rsidRDefault="00420EFA" w:rsidP="00483D52">
      <w:pPr>
        <w:pStyle w:val="Paragraphedeliste"/>
        <w:numPr>
          <w:ilvl w:val="0"/>
          <w:numId w:val="16"/>
        </w:numPr>
        <w:rPr>
          <w:b/>
          <w:color w:val="FF0000"/>
          <w:sz w:val="24"/>
          <w:u w:val="single"/>
        </w:rPr>
      </w:pPr>
      <w:r w:rsidRPr="001E7196">
        <w:rPr>
          <w:b/>
          <w:sz w:val="24"/>
          <w:u w:val="single"/>
        </w:rPr>
        <w:t>E</w:t>
      </w:r>
      <w:r w:rsidR="00035909" w:rsidRPr="001E7196">
        <w:rPr>
          <w:b/>
          <w:sz w:val="24"/>
          <w:u w:val="single"/>
        </w:rPr>
        <w:t xml:space="preserve">xploiter </w:t>
      </w:r>
      <w:r w:rsidRPr="001E7196">
        <w:rPr>
          <w:b/>
          <w:sz w:val="24"/>
          <w:u w:val="single"/>
        </w:rPr>
        <w:t>vos</w:t>
      </w:r>
      <w:r w:rsidR="00035909" w:rsidRPr="001E7196">
        <w:rPr>
          <w:b/>
          <w:sz w:val="24"/>
          <w:u w:val="single"/>
        </w:rPr>
        <w:t xml:space="preserve"> connaissances de SQL pour </w:t>
      </w:r>
      <w:r w:rsidRPr="001E7196">
        <w:rPr>
          <w:b/>
          <w:sz w:val="24"/>
          <w:u w:val="single"/>
        </w:rPr>
        <w:t>modifier l</w:t>
      </w:r>
      <w:r w:rsidR="00234ADC" w:rsidRPr="001E7196">
        <w:rPr>
          <w:b/>
          <w:sz w:val="24"/>
          <w:u w:val="single"/>
        </w:rPr>
        <w:t>es</w:t>
      </w:r>
      <w:r w:rsidRPr="001E7196">
        <w:rPr>
          <w:b/>
          <w:sz w:val="24"/>
          <w:u w:val="single"/>
        </w:rPr>
        <w:t xml:space="preserve"> requête</w:t>
      </w:r>
      <w:r w:rsidR="00234ADC" w:rsidRPr="001E7196">
        <w:rPr>
          <w:b/>
          <w:sz w:val="24"/>
          <w:u w:val="single"/>
        </w:rPr>
        <w:t>s</w:t>
      </w:r>
      <w:r w:rsidR="002B3116" w:rsidRPr="001E7196">
        <w:rPr>
          <w:b/>
          <w:sz w:val="24"/>
          <w:u w:val="single"/>
        </w:rPr>
        <w:t xml:space="preserve"> </w:t>
      </w:r>
    </w:p>
    <w:p w:rsidR="00986FF3" w:rsidRPr="001E7196" w:rsidRDefault="001E7196" w:rsidP="00A45DA4">
      <w:pPr>
        <w:pStyle w:val="Paragraphedeliste"/>
        <w:rPr>
          <w:b/>
          <w:color w:val="FF0000"/>
          <w:sz w:val="24"/>
          <w:u w:val="single"/>
        </w:rPr>
      </w:pPr>
      <w:r w:rsidRPr="001E7196">
        <w:rPr>
          <w:b/>
          <w:color w:val="FF0000"/>
          <w:sz w:val="28"/>
        </w:rPr>
        <w:sym w:font="Wingdings" w:char="F047"/>
      </w:r>
      <w:r w:rsidRPr="001E7196">
        <w:rPr>
          <w:b/>
          <w:color w:val="FF0000"/>
          <w:sz w:val="28"/>
        </w:rPr>
        <w:t xml:space="preserve"> </w:t>
      </w:r>
      <w:r>
        <w:rPr>
          <w:b/>
          <w:color w:val="FF0000"/>
        </w:rPr>
        <w:t xml:space="preserve"> </w:t>
      </w:r>
      <w:r w:rsidR="00911399" w:rsidRPr="001E7196">
        <w:rPr>
          <w:b/>
          <w:color w:val="FF0000"/>
        </w:rPr>
        <w:t>Enregistrer</w:t>
      </w:r>
      <w:r w:rsidR="002B3116" w:rsidRPr="001E7196">
        <w:rPr>
          <w:b/>
          <w:color w:val="FF0000"/>
        </w:rPr>
        <w:t xml:space="preserve"> sous un nouveau nom chaque fois</w:t>
      </w:r>
      <w:r>
        <w:rPr>
          <w:b/>
          <w:color w:val="FF0000"/>
        </w:rPr>
        <w:t>, ET garder la trace écrite de votre travail</w:t>
      </w:r>
    </w:p>
    <w:p w:rsidR="002B3116" w:rsidRDefault="002B3116" w:rsidP="00234ADC">
      <w:pPr>
        <w:ind w:left="709"/>
      </w:pPr>
    </w:p>
    <w:p w:rsidR="00234ADC" w:rsidRPr="005C44FB" w:rsidRDefault="0015486B" w:rsidP="00234ADC">
      <w:pPr>
        <w:ind w:left="709"/>
      </w:pPr>
      <w:r w:rsidRPr="005C44FB">
        <w:t xml:space="preserve">Reprendre la requête </w:t>
      </w:r>
      <w:r w:rsidR="00397AFF" w:rsidRPr="00397AFF">
        <w:rPr>
          <w:i/>
          <w:color w:val="9900CC"/>
        </w:rPr>
        <w:t>II - Gestion des Achats</w:t>
      </w:r>
      <w:r w:rsidR="00397AFF" w:rsidRPr="0015486B">
        <w:rPr>
          <w:i/>
        </w:rPr>
        <w:t xml:space="preserve"> </w:t>
      </w:r>
      <w:r w:rsidR="00397AFF" w:rsidRPr="00397AFF">
        <w:rPr>
          <w:i/>
          <w:color w:val="9900CC"/>
        </w:rPr>
        <w:t>c)</w:t>
      </w:r>
    </w:p>
    <w:p w:rsidR="002B3116" w:rsidRDefault="002B3116" w:rsidP="00A45DA4">
      <w:pPr>
        <w:pStyle w:val="Paragraphedeliste"/>
        <w:numPr>
          <w:ilvl w:val="1"/>
          <w:numId w:val="16"/>
        </w:numPr>
        <w:spacing w:after="120"/>
        <w:ind w:left="1434" w:hanging="357"/>
        <w:contextualSpacing w:val="0"/>
        <w:rPr>
          <w:i/>
        </w:rPr>
      </w:pPr>
      <w:r w:rsidRPr="002B3116">
        <w:rPr>
          <w:i/>
        </w:rPr>
        <w:t>Modifier la requête pour obtenir les achats de tout le mois de décembre.</w:t>
      </w:r>
    </w:p>
    <w:p w:rsidR="001E7196" w:rsidRDefault="001E7196" w:rsidP="00A45DA4">
      <w:pPr>
        <w:pStyle w:val="Paragraphedeliste"/>
        <w:numPr>
          <w:ilvl w:val="1"/>
          <w:numId w:val="16"/>
        </w:numPr>
        <w:spacing w:after="120"/>
        <w:ind w:left="1434" w:hanging="357"/>
        <w:contextualSpacing w:val="0"/>
        <w:rPr>
          <w:i/>
        </w:rPr>
      </w:pPr>
      <w:r>
        <w:rPr>
          <w:i/>
        </w:rPr>
        <w:t>Modifier la requête pour obtenir ceci</w:t>
      </w:r>
    </w:p>
    <w:p w:rsidR="001E7196" w:rsidRDefault="001E7196" w:rsidP="001E7196">
      <w:pPr>
        <w:ind w:left="1080"/>
        <w:jc w:val="center"/>
        <w:rPr>
          <w:i/>
        </w:rPr>
      </w:pPr>
      <w:r>
        <w:rPr>
          <w:noProof/>
        </w:rPr>
        <w:drawing>
          <wp:inline distT="0" distB="0" distL="0" distR="0" wp14:anchorId="04578F7E" wp14:editId="7609B236">
            <wp:extent cx="3257550" cy="1188566"/>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84121" cy="1198261"/>
                    </a:xfrm>
                    <a:prstGeom prst="rect">
                      <a:avLst/>
                    </a:prstGeom>
                  </pic:spPr>
                </pic:pic>
              </a:graphicData>
            </a:graphic>
          </wp:inline>
        </w:drawing>
      </w:r>
    </w:p>
    <w:p w:rsidR="001E7196" w:rsidRPr="001E7196" w:rsidRDefault="001E7196" w:rsidP="001E7196">
      <w:pPr>
        <w:ind w:left="1080"/>
        <w:jc w:val="center"/>
        <w:rPr>
          <w:i/>
        </w:rPr>
      </w:pPr>
    </w:p>
    <w:p w:rsidR="001E7196" w:rsidRDefault="001E7196" w:rsidP="00A45DA4">
      <w:pPr>
        <w:pStyle w:val="Paragraphedeliste"/>
        <w:numPr>
          <w:ilvl w:val="1"/>
          <w:numId w:val="16"/>
        </w:numPr>
        <w:spacing w:after="120"/>
        <w:ind w:left="1434" w:hanging="357"/>
        <w:contextualSpacing w:val="0"/>
        <w:rPr>
          <w:i/>
        </w:rPr>
      </w:pPr>
      <w:r>
        <w:rPr>
          <w:i/>
        </w:rPr>
        <w:t>Modifier la requête pour obtenir ce même total par mois avec l'intitulé des comptes.</w:t>
      </w:r>
    </w:p>
    <w:p w:rsidR="00E06BDE" w:rsidRPr="00E06BDE" w:rsidRDefault="00E06BDE" w:rsidP="00E06BDE">
      <w:pPr>
        <w:pStyle w:val="Titre2"/>
        <w:numPr>
          <w:ilvl w:val="0"/>
          <w:numId w:val="13"/>
        </w:numPr>
        <w:ind w:left="714" w:hanging="357"/>
      </w:pPr>
      <w:r w:rsidRPr="00E06BDE">
        <w:t>Approfondir et améliore</w:t>
      </w:r>
      <w:r>
        <w:t>r</w:t>
      </w:r>
      <w:r w:rsidRPr="00E06BDE">
        <w:t xml:space="preserve"> la pratique</w:t>
      </w:r>
    </w:p>
    <w:p w:rsidR="0015486B" w:rsidRPr="00234ADC" w:rsidRDefault="0015486B" w:rsidP="00234ADC">
      <w:pPr>
        <w:ind w:left="709"/>
      </w:pPr>
    </w:p>
    <w:p w:rsidR="00420EFA" w:rsidRPr="00234ADC" w:rsidRDefault="00BE1DA0" w:rsidP="00483D52">
      <w:pPr>
        <w:pStyle w:val="Paragraphedeliste"/>
        <w:numPr>
          <w:ilvl w:val="0"/>
          <w:numId w:val="16"/>
        </w:numPr>
        <w:rPr>
          <w:b/>
          <w:sz w:val="24"/>
          <w:u w:val="single"/>
        </w:rPr>
      </w:pPr>
      <w:r>
        <w:rPr>
          <w:b/>
          <w:sz w:val="24"/>
          <w:u w:val="single"/>
        </w:rPr>
        <w:t>Intégration de la table CHOIXCOD dans les requêtes</w:t>
      </w:r>
    </w:p>
    <w:p w:rsidR="00234ADC" w:rsidRPr="00986FF3" w:rsidRDefault="00234ADC" w:rsidP="00234ADC">
      <w:pPr>
        <w:ind w:left="709"/>
      </w:pPr>
    </w:p>
    <w:p w:rsidR="00BE1DA0" w:rsidRDefault="00BE1DA0" w:rsidP="00BE1DA0">
      <w:pPr>
        <w:ind w:left="709"/>
      </w:pPr>
      <w:r>
        <w:t xml:space="preserve">Reprenons la requête des </w:t>
      </w:r>
      <w:r w:rsidR="00397AFF" w:rsidRPr="00397AFF">
        <w:rPr>
          <w:rFonts w:asciiTheme="minorHAnsi" w:hAnsiTheme="minorHAnsi" w:cstheme="minorHAnsi"/>
          <w:b/>
          <w:i/>
          <w:color w:val="385623" w:themeColor="accent6" w:themeShade="80"/>
        </w:rPr>
        <w:t xml:space="preserve">I- Gestion des expéditions / stocks </w:t>
      </w:r>
      <w:r w:rsidR="00397AFF">
        <w:rPr>
          <w:rFonts w:asciiTheme="minorHAnsi" w:hAnsiTheme="minorHAnsi" w:cstheme="minorHAnsi"/>
          <w:b/>
          <w:i/>
          <w:color w:val="385623" w:themeColor="accent6" w:themeShade="80"/>
        </w:rPr>
        <w:t>b</w:t>
      </w:r>
      <w:proofErr w:type="gramStart"/>
      <w:r w:rsidR="00397AFF" w:rsidRPr="00397AFF">
        <w:rPr>
          <w:rFonts w:asciiTheme="minorHAnsi" w:hAnsiTheme="minorHAnsi" w:cstheme="minorHAnsi"/>
          <w:b/>
          <w:i/>
          <w:color w:val="385623" w:themeColor="accent6" w:themeShade="80"/>
        </w:rPr>
        <w:t>)</w:t>
      </w:r>
      <w:r w:rsidR="00397AFF" w:rsidRPr="00397AFF">
        <w:rPr>
          <w:rFonts w:asciiTheme="minorHAnsi" w:hAnsiTheme="minorHAnsi" w:cstheme="minorHAnsi"/>
          <w:b/>
          <w:color w:val="385623" w:themeColor="accent6" w:themeShade="80"/>
        </w:rPr>
        <w:t xml:space="preserve"> </w:t>
      </w:r>
      <w:r>
        <w:t>,</w:t>
      </w:r>
      <w:proofErr w:type="gramEnd"/>
      <w:r>
        <w:t xml:space="preserve"> </w:t>
      </w:r>
      <w:r w:rsidR="00397AFF">
        <w:t>traitée</w:t>
      </w:r>
      <w:r>
        <w:t xml:space="preserve"> en gestion commerciale, avec le code </w:t>
      </w:r>
      <w:r w:rsidR="005F3212">
        <w:t>de la zone commerciale</w:t>
      </w:r>
      <w:r>
        <w:t>. L'interrogation de la seule table PIECE ne permet de voir que les codes (</w:t>
      </w:r>
      <w:proofErr w:type="spellStart"/>
      <w:r w:rsidR="005F3212">
        <w:t>zca</w:t>
      </w:r>
      <w:proofErr w:type="spellEnd"/>
      <w:r w:rsidR="005F3212">
        <w:t xml:space="preserve">, </w:t>
      </w:r>
      <w:proofErr w:type="spellStart"/>
      <w:r w:rsidR="005F3212">
        <w:t>zcb</w:t>
      </w:r>
      <w:proofErr w:type="spellEnd"/>
      <w:r w:rsidR="005F3212">
        <w:t>, etc.</w:t>
      </w:r>
      <w:r>
        <w:t xml:space="preserve">.) et pas l'intitulé des </w:t>
      </w:r>
      <w:r w:rsidR="005F3212">
        <w:t>zones</w:t>
      </w:r>
      <w:r>
        <w:t>.</w:t>
      </w:r>
    </w:p>
    <w:p w:rsidR="00483D52" w:rsidRDefault="00483D52" w:rsidP="00BE1DA0">
      <w:pPr>
        <w:ind w:left="709"/>
      </w:pPr>
      <w:r>
        <w:rPr>
          <w:noProof/>
        </w:rPr>
        <w:lastRenderedPageBreak/>
        <mc:AlternateContent>
          <mc:Choice Requires="wpg">
            <w:drawing>
              <wp:anchor distT="0" distB="0" distL="114300" distR="114300" simplePos="0" relativeHeight="251682816" behindDoc="1" locked="0" layoutInCell="1" allowOverlap="1" wp14:anchorId="04E07460" wp14:editId="31DD48AA">
                <wp:simplePos x="0" y="0"/>
                <wp:positionH relativeFrom="column">
                  <wp:posOffset>1747520</wp:posOffset>
                </wp:positionH>
                <wp:positionV relativeFrom="paragraph">
                  <wp:posOffset>99695</wp:posOffset>
                </wp:positionV>
                <wp:extent cx="4211955" cy="2105660"/>
                <wp:effectExtent l="0" t="0" r="0" b="8890"/>
                <wp:wrapTight wrapText="bothSides">
                  <wp:wrapPolygon edited="0">
                    <wp:start x="0" y="0"/>
                    <wp:lineTo x="0" y="21496"/>
                    <wp:lineTo x="21493" y="21496"/>
                    <wp:lineTo x="21493" y="0"/>
                    <wp:lineTo x="0" y="0"/>
                  </wp:wrapPolygon>
                </wp:wrapTight>
                <wp:docPr id="15" name="Groupe 15"/>
                <wp:cNvGraphicFramePr/>
                <a:graphic xmlns:a="http://schemas.openxmlformats.org/drawingml/2006/main">
                  <a:graphicData uri="http://schemas.microsoft.com/office/word/2010/wordprocessingGroup">
                    <wpg:wgp>
                      <wpg:cNvGrpSpPr/>
                      <wpg:grpSpPr>
                        <a:xfrm>
                          <a:off x="0" y="0"/>
                          <a:ext cx="4211955" cy="2105660"/>
                          <a:chOff x="0" y="0"/>
                          <a:chExt cx="4211955" cy="2105660"/>
                        </a:xfrm>
                      </wpg:grpSpPr>
                      <pic:pic xmlns:pic="http://schemas.openxmlformats.org/drawingml/2006/picture">
                        <pic:nvPicPr>
                          <pic:cNvPr id="10" name="Image 10"/>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211955" cy="2105660"/>
                          </a:xfrm>
                          <a:prstGeom prst="rect">
                            <a:avLst/>
                          </a:prstGeom>
                        </pic:spPr>
                      </pic:pic>
                      <wps:wsp>
                        <wps:cNvPr id="13" name="Ellipse 13"/>
                        <wps:cNvSpPr/>
                        <wps:spPr>
                          <a:xfrm>
                            <a:off x="2743200" y="1724025"/>
                            <a:ext cx="1257300" cy="285750"/>
                          </a:xfrm>
                          <a:prstGeom prst="ellipse">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7D50E7D" id="Groupe 15" o:spid="_x0000_s1026" style="position:absolute;margin-left:137.6pt;margin-top:7.85pt;width:331.65pt;height:165.8pt;z-index:-251633664" coordsize="42119,21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 o:spid="_x0000_s1027" type="#_x0000_t75" style="position:absolute;width:42119;height:210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0P0U7DAAAA2wAAAA8AAABkcnMvZG93bnJldi54bWxEj0FvwjAMhe+T+A+RkbiNFA5oKwSEQExc&#10;mDbY7lZjmorGiZoMCr9+PkzazdZ7fu/zYtX7Vl2pS01gA5NxAYq4Crbh2sDXaff8AiplZIttYDJw&#10;pwSr5eBpgaUNN/6k6zHXSkI4lWjA5RxLrVPlyGMah0gs2jl0HrOsXa1thzcJ962eFsVMe2xYGhxG&#10;2jiqLscfb2B2/nYf9vRWPbbby/494gFj/2rMaNiv56Ay9fnf/He9t4Iv9PKLDK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Q/RTsMAAADbAAAADwAAAAAAAAAAAAAAAACf&#10;AgAAZHJzL2Rvd25yZXYueG1sUEsFBgAAAAAEAAQA9wAAAI8DAAAAAA==&#10;">
                  <v:imagedata r:id="rId15" o:title=""/>
                  <v:path arrowok="t"/>
                </v:shape>
                <v:oval id="Ellipse 13" o:spid="_x0000_s1028" style="position:absolute;left:27432;top:17240;width:12573;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mHGMIA&#10;AADbAAAADwAAAGRycy9kb3ducmV2LnhtbERPS2sCMRC+C/0PYQq9iGZ9tNitUVQsepOugtfpZtxd&#10;upksSarpv28KQm/z8T1nvoymFVdyvrGsYDTMQBCXVjdcKTgd3wczED4ga2wtk4If8rBcPPTmmGt7&#10;4w+6FqESKYR9jgrqELpcSl/WZNAPbUecuIt1BkOCrpLa4S2Fm1aOs+xFGmw4NdTY0aam8qv4Ngr6&#10;e7mNl2by/Hlan930FePhsItKPT3G1RuIQDH8i+/uvU7zJ/D3Szp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iYcYwgAAANsAAAAPAAAAAAAAAAAAAAAAAJgCAABkcnMvZG93&#10;bnJldi54bWxQSwUGAAAAAAQABAD1AAAAhwMAAAAA&#10;" filled="f" strokecolor="black [3213]" strokeweight="3pt">
                  <v:stroke joinstyle="miter"/>
                </v:oval>
                <w10:wrap type="tight"/>
              </v:group>
            </w:pict>
          </mc:Fallback>
        </mc:AlternateContent>
      </w:r>
    </w:p>
    <w:p w:rsidR="00483D52" w:rsidRDefault="00483D52" w:rsidP="00BE1DA0">
      <w:pPr>
        <w:ind w:left="709"/>
      </w:pPr>
    </w:p>
    <w:p w:rsidR="00483D52" w:rsidRDefault="00483D52" w:rsidP="00BE1DA0">
      <w:pPr>
        <w:ind w:left="709"/>
      </w:pPr>
    </w:p>
    <w:p w:rsidR="00BE1DA0" w:rsidRDefault="00BE1DA0" w:rsidP="00BE1DA0">
      <w:pPr>
        <w:ind w:left="709"/>
      </w:pPr>
      <w:r>
        <w:t xml:space="preserve">Pour obtenir celui-ci dans les écrans de filtres il faut cocher  </w:t>
      </w:r>
      <w:r w:rsidR="00053AA8">
        <w:t>"Affichage du libellé complet" pour le champ en question.</w:t>
      </w:r>
    </w:p>
    <w:p w:rsidR="005F3212" w:rsidRDefault="005F3212" w:rsidP="00BE1DA0">
      <w:pPr>
        <w:ind w:left="709"/>
      </w:pPr>
    </w:p>
    <w:p w:rsidR="005F3212" w:rsidRDefault="005F3212">
      <w:pPr>
        <w:spacing w:after="160" w:line="259" w:lineRule="auto"/>
        <w:rPr>
          <w:i/>
          <w:color w:val="7030A0"/>
        </w:rPr>
      </w:pPr>
    </w:p>
    <w:p w:rsidR="00483D52" w:rsidRDefault="00483D52">
      <w:pPr>
        <w:spacing w:after="160" w:line="259" w:lineRule="auto"/>
        <w:rPr>
          <w:i/>
        </w:rPr>
      </w:pPr>
    </w:p>
    <w:p w:rsidR="00E06BDE" w:rsidRDefault="00E06BDE">
      <w:pPr>
        <w:spacing w:after="160" w:line="259" w:lineRule="auto"/>
        <w:rPr>
          <w:i/>
        </w:rPr>
      </w:pPr>
    </w:p>
    <w:p w:rsidR="005F3212" w:rsidRPr="00483D52" w:rsidRDefault="00483D52" w:rsidP="00A45DA4">
      <w:pPr>
        <w:pStyle w:val="Paragraphedeliste"/>
        <w:numPr>
          <w:ilvl w:val="1"/>
          <w:numId w:val="16"/>
        </w:numPr>
        <w:spacing w:after="120"/>
        <w:ind w:left="1434" w:hanging="357"/>
        <w:contextualSpacing w:val="0"/>
        <w:rPr>
          <w:i/>
        </w:rPr>
      </w:pPr>
      <w:r>
        <w:rPr>
          <w:i/>
        </w:rPr>
        <w:t>Réalisez ce filtre et o</w:t>
      </w:r>
      <w:r w:rsidR="005F3212" w:rsidRPr="00483D52">
        <w:rPr>
          <w:i/>
        </w:rPr>
        <w:t xml:space="preserve">bserver la requête SQL et noter la nouvelle table qui </w:t>
      </w:r>
      <w:r w:rsidRPr="00483D52">
        <w:rPr>
          <w:i/>
        </w:rPr>
        <w:t>apparait</w:t>
      </w:r>
      <w:r w:rsidR="005F3212" w:rsidRPr="00483D52">
        <w:rPr>
          <w:i/>
        </w:rPr>
        <w:t xml:space="preserve"> et qui permet d'afficher le libellé des zones commerciales.</w:t>
      </w:r>
    </w:p>
    <w:p w:rsidR="005F3212" w:rsidRDefault="005F3212" w:rsidP="00A45DA4">
      <w:pPr>
        <w:pStyle w:val="Paragraphedeliste"/>
        <w:numPr>
          <w:ilvl w:val="1"/>
          <w:numId w:val="16"/>
        </w:numPr>
        <w:spacing w:after="120"/>
        <w:ind w:left="1434" w:hanging="357"/>
        <w:contextualSpacing w:val="0"/>
        <w:rPr>
          <w:i/>
        </w:rPr>
      </w:pPr>
      <w:r w:rsidRPr="00483D52">
        <w:rPr>
          <w:i/>
        </w:rPr>
        <w:t>Consulter le document AnnexeSQLCegid.doc pour les explications sur cette table et son rôle dans le PGI.</w:t>
      </w:r>
    </w:p>
    <w:p w:rsidR="00483D52" w:rsidRPr="00483D52" w:rsidRDefault="00483D52" w:rsidP="00A45DA4">
      <w:pPr>
        <w:pStyle w:val="Paragraphedeliste"/>
        <w:numPr>
          <w:ilvl w:val="1"/>
          <w:numId w:val="16"/>
        </w:numPr>
        <w:spacing w:after="120"/>
        <w:ind w:left="1434" w:hanging="357"/>
        <w:contextualSpacing w:val="0"/>
        <w:rPr>
          <w:i/>
        </w:rPr>
      </w:pPr>
      <w:r w:rsidRPr="00483D52">
        <w:rPr>
          <w:i/>
        </w:rPr>
        <w:t>Voici la même requête simplifiée.</w:t>
      </w:r>
      <w:r>
        <w:rPr>
          <w:i/>
        </w:rPr>
        <w:t xml:space="preserve"> </w:t>
      </w:r>
      <w:r w:rsidRPr="00483D52">
        <w:rPr>
          <w:i/>
        </w:rPr>
        <w:t>Mettez-la en œuvre dans le moniteur SQL</w:t>
      </w:r>
    </w:p>
    <w:p w:rsidR="00483D52" w:rsidRPr="00691680" w:rsidRDefault="00483D52" w:rsidP="00483D52">
      <w:pPr>
        <w:pBdr>
          <w:top w:val="single" w:sz="4" w:space="1" w:color="auto"/>
          <w:left w:val="single" w:sz="4" w:space="4" w:color="auto"/>
          <w:bottom w:val="single" w:sz="4" w:space="1" w:color="auto"/>
          <w:right w:val="single" w:sz="4" w:space="4" w:color="auto"/>
        </w:pBdr>
        <w:spacing w:before="120" w:after="120"/>
        <w:rPr>
          <w:b/>
          <w:i/>
        </w:rPr>
      </w:pPr>
      <w:r w:rsidRPr="00691680">
        <w:rPr>
          <w:b/>
          <w:i/>
        </w:rPr>
        <w:t>STOCKS-GCO-Mission4-Qb-Avec lien CHOIXCOD</w:t>
      </w:r>
      <w:r>
        <w:rPr>
          <w:b/>
          <w:i/>
        </w:rPr>
        <w:t xml:space="preserve"> (1seul champ)</w:t>
      </w:r>
    </w:p>
    <w:p w:rsidR="00483D52" w:rsidRPr="00BD26BA" w:rsidRDefault="00483D52" w:rsidP="00483D52">
      <w:pPr>
        <w:pBdr>
          <w:top w:val="single" w:sz="4" w:space="1" w:color="auto"/>
          <w:left w:val="single" w:sz="4" w:space="4" w:color="auto"/>
          <w:bottom w:val="single" w:sz="4" w:space="1" w:color="auto"/>
          <w:right w:val="single" w:sz="4" w:space="4" w:color="auto"/>
        </w:pBdr>
      </w:pPr>
      <w:r w:rsidRPr="00747534">
        <w:rPr>
          <w:b/>
          <w:color w:val="C00000"/>
        </w:rPr>
        <w:t xml:space="preserve">SELECT DISTINCT </w:t>
      </w:r>
      <w:r w:rsidRPr="00BD26BA">
        <w:t>GP_DATEPIECE</w:t>
      </w:r>
      <w:r>
        <w:t xml:space="preserve">, </w:t>
      </w:r>
      <w:r w:rsidRPr="00BD26BA">
        <w:t xml:space="preserve"> GP_NUMERO</w:t>
      </w:r>
      <w:r>
        <w:t xml:space="preserve">,  </w:t>
      </w:r>
      <w:r w:rsidRPr="00BD26BA">
        <w:t>GP_TOTALHT</w:t>
      </w:r>
      <w:r>
        <w:t xml:space="preserve">,  </w:t>
      </w:r>
      <w:r w:rsidRPr="00BD26BA">
        <w:t>GP_NATUREPIECEG</w:t>
      </w:r>
      <w:r>
        <w:t xml:space="preserve">,  </w:t>
      </w:r>
      <w:r w:rsidRPr="00BD26BA">
        <w:t>GP_REPRESENTANT</w:t>
      </w:r>
      <w:r>
        <w:t xml:space="preserve">,  </w:t>
      </w:r>
      <w:proofErr w:type="spellStart"/>
      <w:r w:rsidRPr="00BD26BA">
        <w:t>GP_TIERS</w:t>
      </w:r>
      <w:proofErr w:type="spellEnd"/>
      <w:r>
        <w:t xml:space="preserve">,  </w:t>
      </w:r>
      <w:proofErr w:type="spellStart"/>
      <w:r w:rsidRPr="00BD26BA">
        <w:t>GP_TOTALHT</w:t>
      </w:r>
      <w:proofErr w:type="spellEnd"/>
      <w:r>
        <w:t xml:space="preserve">,  </w:t>
      </w:r>
      <w:proofErr w:type="spellStart"/>
      <w:r w:rsidRPr="00BD26BA">
        <w:t>T_AUXILIAIRE</w:t>
      </w:r>
      <w:proofErr w:type="spellEnd"/>
      <w:r>
        <w:t xml:space="preserve">,  </w:t>
      </w:r>
      <w:proofErr w:type="spellStart"/>
      <w:r w:rsidRPr="00BD26BA">
        <w:t>T_LIBELLE</w:t>
      </w:r>
      <w:proofErr w:type="spellEnd"/>
      <w:r w:rsidRPr="00BD26BA">
        <w:t xml:space="preserve"> </w:t>
      </w:r>
      <w:r w:rsidRPr="00747534">
        <w:rPr>
          <w:b/>
          <w:color w:val="C00000"/>
        </w:rPr>
        <w:t>AS</w:t>
      </w:r>
      <w:r w:rsidRPr="00BD26BA">
        <w:t xml:space="preserve"> </w:t>
      </w:r>
      <w:proofErr w:type="spellStart"/>
      <w:r w:rsidRPr="00BD26BA">
        <w:t>RAISONSOCIALE</w:t>
      </w:r>
      <w:proofErr w:type="spellEnd"/>
      <w:r>
        <w:t xml:space="preserve">,  </w:t>
      </w:r>
      <w:proofErr w:type="spellStart"/>
      <w:r w:rsidRPr="00BD26BA">
        <w:t>cc_libelle</w:t>
      </w:r>
      <w:proofErr w:type="spellEnd"/>
      <w:r w:rsidRPr="00BD26BA">
        <w:t xml:space="preserve"> </w:t>
      </w:r>
    </w:p>
    <w:p w:rsidR="00483D52" w:rsidRPr="00BD26BA" w:rsidRDefault="00483D52" w:rsidP="00483D52">
      <w:pPr>
        <w:pBdr>
          <w:top w:val="single" w:sz="4" w:space="1" w:color="auto"/>
          <w:left w:val="single" w:sz="4" w:space="4" w:color="auto"/>
          <w:bottom w:val="single" w:sz="4" w:space="1" w:color="auto"/>
          <w:right w:val="single" w:sz="4" w:space="4" w:color="auto"/>
        </w:pBdr>
      </w:pPr>
      <w:proofErr w:type="spellStart"/>
      <w:r w:rsidRPr="00747534">
        <w:rPr>
          <w:b/>
          <w:color w:val="C00000"/>
        </w:rPr>
        <w:t>FROM</w:t>
      </w:r>
      <w:proofErr w:type="spellEnd"/>
      <w:r w:rsidRPr="00747534">
        <w:rPr>
          <w:b/>
          <w:color w:val="C00000"/>
        </w:rPr>
        <w:t xml:space="preserve"> </w:t>
      </w:r>
      <w:proofErr w:type="spellStart"/>
      <w:r w:rsidRPr="00732C8E">
        <w:rPr>
          <w:color w:val="0000FF"/>
        </w:rPr>
        <w:t>PIECE</w:t>
      </w:r>
      <w:proofErr w:type="spellEnd"/>
      <w:r>
        <w:t xml:space="preserve">, </w:t>
      </w:r>
      <w:r w:rsidRPr="00BD26BA">
        <w:t xml:space="preserve"> </w:t>
      </w:r>
      <w:r w:rsidRPr="00732C8E">
        <w:rPr>
          <w:color w:val="0000FF"/>
        </w:rPr>
        <w:t>TIERS</w:t>
      </w:r>
      <w:r>
        <w:t xml:space="preserve">,  </w:t>
      </w:r>
      <w:proofErr w:type="spellStart"/>
      <w:r w:rsidRPr="00483D52">
        <w:rPr>
          <w:color w:val="0000FF"/>
          <w:highlight w:val="yellow"/>
        </w:rPr>
        <w:t>CHOIXCOD</w:t>
      </w:r>
      <w:proofErr w:type="spellEnd"/>
      <w:r w:rsidRPr="00732C8E">
        <w:rPr>
          <w:color w:val="0000FF"/>
        </w:rPr>
        <w:t xml:space="preserve"> </w:t>
      </w:r>
      <w:proofErr w:type="spellStart"/>
      <w:r w:rsidRPr="00BD26BA">
        <w:t>where</w:t>
      </w:r>
      <w:proofErr w:type="spellEnd"/>
      <w:r w:rsidRPr="00BD26BA">
        <w:t xml:space="preserve"> </w:t>
      </w:r>
      <w:proofErr w:type="spellStart"/>
      <w:r w:rsidRPr="00BD26BA">
        <w:t>T_TIERS</w:t>
      </w:r>
      <w:proofErr w:type="spellEnd"/>
      <w:r w:rsidRPr="00BD26BA">
        <w:t>=</w:t>
      </w:r>
      <w:proofErr w:type="spellStart"/>
      <w:r w:rsidRPr="00BD26BA">
        <w:t>GP_TIERS</w:t>
      </w:r>
      <w:proofErr w:type="spellEnd"/>
      <w:r w:rsidRPr="00BD26BA">
        <w:t xml:space="preserve"> </w:t>
      </w:r>
      <w:r w:rsidRPr="00747534">
        <w:rPr>
          <w:b/>
          <w:color w:val="C00000"/>
        </w:rPr>
        <w:t xml:space="preserve">AND </w:t>
      </w:r>
      <w:proofErr w:type="spellStart"/>
      <w:r w:rsidRPr="00483D52">
        <w:rPr>
          <w:highlight w:val="yellow"/>
        </w:rPr>
        <w:t>t_zonecom</w:t>
      </w:r>
      <w:proofErr w:type="spellEnd"/>
      <w:r w:rsidRPr="00483D52">
        <w:rPr>
          <w:highlight w:val="yellow"/>
        </w:rPr>
        <w:t>=</w:t>
      </w:r>
      <w:proofErr w:type="spellStart"/>
      <w:r w:rsidRPr="00483D52">
        <w:rPr>
          <w:highlight w:val="yellow"/>
        </w:rPr>
        <w:t>CC_Code</w:t>
      </w:r>
      <w:proofErr w:type="spellEnd"/>
      <w:r w:rsidRPr="00BD26BA">
        <w:t xml:space="preserve"> </w:t>
      </w:r>
    </w:p>
    <w:p w:rsidR="00483D52" w:rsidRPr="00483D52" w:rsidRDefault="00483D52" w:rsidP="00483D52">
      <w:pPr>
        <w:pBdr>
          <w:top w:val="single" w:sz="4" w:space="1" w:color="auto"/>
          <w:left w:val="single" w:sz="4" w:space="4" w:color="auto"/>
          <w:bottom w:val="single" w:sz="4" w:space="1" w:color="auto"/>
          <w:right w:val="single" w:sz="4" w:space="4" w:color="auto"/>
        </w:pBdr>
        <w:rPr>
          <w:lang w:val="it-IT"/>
        </w:rPr>
      </w:pPr>
      <w:r w:rsidRPr="00483D52">
        <w:rPr>
          <w:b/>
          <w:color w:val="C00000"/>
          <w:lang w:val="it-IT"/>
        </w:rPr>
        <w:t xml:space="preserve">AND </w:t>
      </w:r>
      <w:r w:rsidRPr="00483D52">
        <w:rPr>
          <w:lang w:val="it-IT"/>
        </w:rPr>
        <w:t>GP_NATUREPIECEG="cc"</w:t>
      </w:r>
    </w:p>
    <w:p w:rsidR="00483D52" w:rsidRPr="00483D52" w:rsidRDefault="00483D52" w:rsidP="00483D52">
      <w:pPr>
        <w:pBdr>
          <w:top w:val="single" w:sz="4" w:space="1" w:color="auto"/>
          <w:left w:val="single" w:sz="4" w:space="4" w:color="auto"/>
          <w:bottom w:val="single" w:sz="4" w:space="1" w:color="auto"/>
          <w:right w:val="single" w:sz="4" w:space="4" w:color="auto"/>
        </w:pBdr>
        <w:rPr>
          <w:lang w:val="it-IT"/>
        </w:rPr>
      </w:pPr>
      <w:r w:rsidRPr="00483D52">
        <w:rPr>
          <w:b/>
          <w:color w:val="C00000"/>
          <w:lang w:val="it-IT"/>
        </w:rPr>
        <w:t xml:space="preserve">order by </w:t>
      </w:r>
      <w:r w:rsidRPr="00483D52">
        <w:rPr>
          <w:lang w:val="it-IT"/>
        </w:rPr>
        <w:t>GP_Numero</w:t>
      </w:r>
    </w:p>
    <w:p w:rsidR="00483D52" w:rsidRPr="00483D52" w:rsidRDefault="00483D52" w:rsidP="00483D52">
      <w:pPr>
        <w:rPr>
          <w:lang w:val="it-IT"/>
        </w:rPr>
      </w:pPr>
    </w:p>
    <w:p w:rsidR="002A2EFF" w:rsidRDefault="002A2EFF" w:rsidP="002A2EFF">
      <w:pPr>
        <w:pStyle w:val="Paragraphedeliste"/>
        <w:numPr>
          <w:ilvl w:val="0"/>
          <w:numId w:val="17"/>
        </w:numPr>
        <w:rPr>
          <w:b/>
          <w:sz w:val="24"/>
          <w:u w:val="single"/>
        </w:rPr>
      </w:pPr>
      <w:r>
        <w:rPr>
          <w:b/>
          <w:sz w:val="24"/>
          <w:u w:val="single"/>
        </w:rPr>
        <w:t>Mise en pratique sur la situation professionnelle SBE :</w:t>
      </w:r>
    </w:p>
    <w:p w:rsidR="002A2EFF" w:rsidRDefault="002A2EFF" w:rsidP="002A2EFF"/>
    <w:p w:rsidR="002A2EFF" w:rsidRDefault="002A2EFF" w:rsidP="002A2EFF">
      <w:r>
        <w:t>Vous allez reprendre certaines des requêtes précédentes, pour améliorer la réponse aux besoins d'informations, et terminer/prolonger le travail.</w:t>
      </w:r>
    </w:p>
    <w:p w:rsidR="002A2EFF" w:rsidRPr="00234ADC" w:rsidRDefault="002A2EFF" w:rsidP="002A2EFF"/>
    <w:p w:rsidR="00625E45" w:rsidRPr="00967744" w:rsidRDefault="00625E45" w:rsidP="00911399">
      <w:pPr>
        <w:pStyle w:val="Paragraphedeliste"/>
        <w:numPr>
          <w:ilvl w:val="0"/>
          <w:numId w:val="35"/>
        </w:numPr>
        <w:spacing w:after="120"/>
        <w:contextualSpacing w:val="0"/>
      </w:pPr>
      <w:r w:rsidRPr="00967744">
        <w:t xml:space="preserve">Question </w:t>
      </w:r>
      <w:r w:rsidR="00397AFF" w:rsidRPr="00967744">
        <w:rPr>
          <w:rFonts w:asciiTheme="minorHAnsi" w:hAnsiTheme="minorHAnsi" w:cstheme="minorHAnsi"/>
          <w:b/>
          <w:color w:val="9900CC"/>
        </w:rPr>
        <w:t>II- Gestions des</w:t>
      </w:r>
      <w:r w:rsidR="00397AFF" w:rsidRPr="00967744">
        <w:rPr>
          <w:rFonts w:asciiTheme="minorHAnsi" w:hAnsiTheme="minorHAnsi" w:cstheme="minorHAnsi"/>
          <w:b/>
        </w:rPr>
        <w:t xml:space="preserve"> </w:t>
      </w:r>
      <w:r w:rsidR="00397AFF" w:rsidRPr="00967744">
        <w:rPr>
          <w:rFonts w:asciiTheme="minorHAnsi" w:hAnsiTheme="minorHAnsi" w:cstheme="minorHAnsi"/>
          <w:b/>
          <w:color w:val="9900CC"/>
        </w:rPr>
        <w:t>achats</w:t>
      </w:r>
      <w:r w:rsidR="00397AFF" w:rsidRPr="00967744">
        <w:rPr>
          <w:rFonts w:asciiTheme="minorHAnsi" w:hAnsiTheme="minorHAnsi" w:cstheme="minorHAnsi"/>
          <w:b/>
          <w:color w:val="9900CC"/>
        </w:rPr>
        <w:t xml:space="preserve"> c),</w:t>
      </w:r>
      <w:r w:rsidR="00397AFF" w:rsidRPr="00967744">
        <w:t xml:space="preserve"> </w:t>
      </w:r>
      <w:r w:rsidRPr="00967744">
        <w:t>qui cherche les achats par catégorie. On souhaite l'implanter dans la gestion commerciale. On souhaite obtenir la structure de requête ci-dessous.</w:t>
      </w:r>
    </w:p>
    <w:p w:rsidR="00625E45" w:rsidRDefault="00625E45" w:rsidP="00625E45">
      <w:pPr>
        <w:rPr>
          <w:i/>
        </w:rPr>
      </w:pPr>
      <w:r>
        <w:rPr>
          <w:noProof/>
        </w:rPr>
        <w:drawing>
          <wp:inline distT="0" distB="0" distL="0" distR="0" wp14:anchorId="4DBB9F8B" wp14:editId="781A5E39">
            <wp:extent cx="5939790" cy="431165"/>
            <wp:effectExtent l="0" t="0" r="3810" b="698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39790" cy="431165"/>
                    </a:xfrm>
                    <a:prstGeom prst="rect">
                      <a:avLst/>
                    </a:prstGeom>
                  </pic:spPr>
                </pic:pic>
              </a:graphicData>
            </a:graphic>
          </wp:inline>
        </w:drawing>
      </w:r>
    </w:p>
    <w:p w:rsidR="00625E45" w:rsidRDefault="00625E45" w:rsidP="00625E45">
      <w:pPr>
        <w:rPr>
          <w:i/>
        </w:rPr>
      </w:pPr>
    </w:p>
    <w:p w:rsidR="00E06BDE" w:rsidRDefault="00E06BDE" w:rsidP="00E06BDE">
      <w:pPr>
        <w:pStyle w:val="Paragraphedeliste"/>
        <w:numPr>
          <w:ilvl w:val="0"/>
          <w:numId w:val="20"/>
        </w:numPr>
        <w:rPr>
          <w:i/>
        </w:rPr>
      </w:pPr>
      <w:r>
        <w:rPr>
          <w:i/>
        </w:rPr>
        <w:t>Créer la requête dans le moniteur SQL</w:t>
      </w:r>
    </w:p>
    <w:p w:rsidR="00142CDC" w:rsidRPr="00142CDC" w:rsidRDefault="00625E45" w:rsidP="00E06BDE">
      <w:pPr>
        <w:pStyle w:val="Paragraphedeliste"/>
        <w:numPr>
          <w:ilvl w:val="0"/>
          <w:numId w:val="20"/>
        </w:numPr>
        <w:rPr>
          <w:i/>
        </w:rPr>
      </w:pPr>
      <w:r w:rsidRPr="00142CDC">
        <w:rPr>
          <w:i/>
        </w:rPr>
        <w:t xml:space="preserve">Exporter vers le tableur la requête pour </w:t>
      </w:r>
      <w:r w:rsidR="00142CDC" w:rsidRPr="00142CDC">
        <w:rPr>
          <w:i/>
        </w:rPr>
        <w:t>analyser les achats par un tableau croisé dynamique (pourcentage</w:t>
      </w:r>
      <w:r w:rsidRPr="00142CDC">
        <w:rPr>
          <w:i/>
        </w:rPr>
        <w:t xml:space="preserve"> de chacune des ventes d'article par rapport au chiffre d'affaires, </w:t>
      </w:r>
      <w:r w:rsidR="00142CDC" w:rsidRPr="00142CDC">
        <w:rPr>
          <w:i/>
        </w:rPr>
        <w:t>et</w:t>
      </w:r>
      <w:r w:rsidRPr="00142CDC">
        <w:rPr>
          <w:i/>
        </w:rPr>
        <w:t xml:space="preserve"> tout autre tableau croisé significatif à vos </w:t>
      </w:r>
      <w:r w:rsidR="00142CDC" w:rsidRPr="00142CDC">
        <w:rPr>
          <w:i/>
        </w:rPr>
        <w:t>yeux</w:t>
      </w:r>
      <w:r w:rsidRPr="00142CDC">
        <w:rPr>
          <w:i/>
        </w:rPr>
        <w:t xml:space="preserve"> pour analyser les achats</w:t>
      </w:r>
      <w:r w:rsidR="00142CDC" w:rsidRPr="00142CDC">
        <w:rPr>
          <w:i/>
        </w:rPr>
        <w:t>). Illustrer les résultats par un/des graphiques</w:t>
      </w:r>
      <w:r w:rsidR="006C74BE">
        <w:rPr>
          <w:i/>
        </w:rPr>
        <w:t xml:space="preserve"> pertinents</w:t>
      </w:r>
      <w:bookmarkStart w:id="0" w:name="_GoBack"/>
      <w:bookmarkEnd w:id="0"/>
      <w:r w:rsidR="00142CDC" w:rsidRPr="00142CDC">
        <w:rPr>
          <w:i/>
        </w:rPr>
        <w:t>.</w:t>
      </w:r>
    </w:p>
    <w:p w:rsidR="00625E45" w:rsidRDefault="00625E45" w:rsidP="00142CDC"/>
    <w:p w:rsidR="00E06BDE" w:rsidRPr="00967744" w:rsidRDefault="00E06BDE" w:rsidP="00911399">
      <w:pPr>
        <w:pStyle w:val="Paragraphedeliste"/>
        <w:numPr>
          <w:ilvl w:val="0"/>
          <w:numId w:val="35"/>
        </w:numPr>
        <w:spacing w:after="120"/>
        <w:contextualSpacing w:val="0"/>
      </w:pPr>
      <w:r w:rsidRPr="00967744">
        <w:t xml:space="preserve">Question </w:t>
      </w:r>
      <w:r w:rsidR="00397AFF" w:rsidRPr="00967744">
        <w:rPr>
          <w:rFonts w:asciiTheme="minorHAnsi" w:hAnsiTheme="minorHAnsi" w:cstheme="minorHAnsi"/>
          <w:b/>
          <w:color w:val="2E74B5" w:themeColor="accent1" w:themeShade="BF"/>
        </w:rPr>
        <w:t>III- Gestion des</w:t>
      </w:r>
      <w:r w:rsidR="00397AFF" w:rsidRPr="00967744">
        <w:rPr>
          <w:rFonts w:asciiTheme="minorHAnsi" w:hAnsiTheme="minorHAnsi" w:cstheme="minorHAnsi"/>
          <w:b/>
        </w:rPr>
        <w:t xml:space="preserve"> </w:t>
      </w:r>
      <w:r w:rsidR="00397AFF" w:rsidRPr="00967744">
        <w:rPr>
          <w:rFonts w:asciiTheme="minorHAnsi" w:hAnsiTheme="minorHAnsi" w:cstheme="minorHAnsi"/>
          <w:b/>
          <w:color w:val="2E74B5" w:themeColor="accent1" w:themeShade="BF"/>
        </w:rPr>
        <w:t xml:space="preserve">ventes </w:t>
      </w:r>
      <w:r w:rsidR="00397AFF" w:rsidRPr="00967744">
        <w:rPr>
          <w:rFonts w:asciiTheme="minorHAnsi" w:hAnsiTheme="minorHAnsi" w:cstheme="minorHAnsi"/>
          <w:b/>
          <w:color w:val="2E74B5" w:themeColor="accent1" w:themeShade="BF"/>
        </w:rPr>
        <w:t>d</w:t>
      </w:r>
      <w:r w:rsidR="00397AFF" w:rsidRPr="00967744">
        <w:rPr>
          <w:rFonts w:asciiTheme="minorHAnsi" w:hAnsiTheme="minorHAnsi" w:cstheme="minorHAnsi"/>
          <w:b/>
          <w:color w:val="2E74B5" w:themeColor="accent1" w:themeShade="BF"/>
        </w:rPr>
        <w:t>)</w:t>
      </w:r>
      <w:r w:rsidR="00397AFF" w:rsidRPr="00967744">
        <w:t xml:space="preserve">, </w:t>
      </w:r>
      <w:r w:rsidRPr="00967744">
        <w:t>qui permet de réaliser des statistiques pour les commerciaux.</w:t>
      </w:r>
    </w:p>
    <w:p w:rsidR="00911399" w:rsidRPr="00967744" w:rsidRDefault="00E06BDE" w:rsidP="00911399">
      <w:pPr>
        <w:pStyle w:val="Paragraphedeliste"/>
        <w:numPr>
          <w:ilvl w:val="1"/>
          <w:numId w:val="18"/>
        </w:numPr>
        <w:ind w:left="2154" w:hanging="357"/>
        <w:rPr>
          <w:i/>
        </w:rPr>
      </w:pPr>
      <w:r w:rsidRPr="00967744">
        <w:rPr>
          <w:i/>
        </w:rPr>
        <w:t>Reprendre cette requête pour y adjoindre le nom des Clients, et le libellé précis des zones commerciales.</w:t>
      </w:r>
    </w:p>
    <w:p w:rsidR="00035909" w:rsidRPr="00967744" w:rsidRDefault="00E06BDE" w:rsidP="00E713E5">
      <w:pPr>
        <w:pStyle w:val="Paragraphedeliste"/>
        <w:numPr>
          <w:ilvl w:val="1"/>
          <w:numId w:val="18"/>
        </w:numPr>
        <w:ind w:left="2154" w:hanging="357"/>
        <w:rPr>
          <w:rFonts w:ascii="Arial" w:hAnsi="Arial" w:cs="Arial"/>
          <w:b/>
          <w:bCs/>
          <w:i/>
          <w:iCs/>
        </w:rPr>
      </w:pPr>
      <w:r w:rsidRPr="00967744">
        <w:rPr>
          <w:i/>
        </w:rPr>
        <w:t>Exporte</w:t>
      </w:r>
      <w:r w:rsidR="00967744">
        <w:rPr>
          <w:i/>
        </w:rPr>
        <w:t>r</w:t>
      </w:r>
      <w:r w:rsidRPr="00967744">
        <w:rPr>
          <w:i/>
        </w:rPr>
        <w:t xml:space="preserve"> vers le tableur, et créer des analyses croisées </w:t>
      </w:r>
      <w:r w:rsidR="006C74BE">
        <w:rPr>
          <w:i/>
        </w:rPr>
        <w:t xml:space="preserve">pertinentes, </w:t>
      </w:r>
      <w:r w:rsidRPr="00967744">
        <w:rPr>
          <w:i/>
        </w:rPr>
        <w:t xml:space="preserve">ou </w:t>
      </w:r>
      <w:r w:rsidR="006C74BE">
        <w:rPr>
          <w:i/>
        </w:rPr>
        <w:t>des analyses avec regroupements (pertinentes).</w:t>
      </w:r>
    </w:p>
    <w:sectPr w:rsidR="00035909" w:rsidRPr="00967744" w:rsidSect="00911399">
      <w:headerReference w:type="default" r:id="rId17"/>
      <w:footerReference w:type="default" r:id="rId18"/>
      <w:footerReference w:type="first" r:id="rId19"/>
      <w:pgSz w:w="11906" w:h="16838" w:code="9"/>
      <w:pgMar w:top="851" w:right="1134" w:bottom="851" w:left="1418" w:header="28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9E4" w:rsidRDefault="00AB19E4" w:rsidP="00930DE8">
      <w:r>
        <w:separator/>
      </w:r>
    </w:p>
  </w:endnote>
  <w:endnote w:type="continuationSeparator" w:id="0">
    <w:p w:rsidR="00AB19E4" w:rsidRDefault="00AB19E4" w:rsidP="0093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561" w:rsidRDefault="00AB19E4" w:rsidP="00E14561">
    <w:pPr>
      <w:pStyle w:val="Pieddepage"/>
      <w:tabs>
        <w:tab w:val="clear" w:pos="4860"/>
        <w:tab w:val="clear" w:pos="9072"/>
        <w:tab w:val="center" w:pos="4962"/>
        <w:tab w:val="right" w:pos="9354"/>
      </w:tabs>
    </w:pPr>
    <w:r>
      <w:fldChar w:fldCharType="begin"/>
    </w:r>
    <w:r>
      <w:instrText xml:space="preserve"> FILENAME   \* MERGEFORMAT </w:instrText>
    </w:r>
    <w:r>
      <w:fldChar w:fldCharType="separate"/>
    </w:r>
    <w:r w:rsidR="00E14561">
      <w:rPr>
        <w:noProof/>
      </w:rPr>
      <w:t>AP SBE.docx</w:t>
    </w:r>
    <w:r>
      <w:rPr>
        <w:noProof/>
      </w:rPr>
      <w:fldChar w:fldCharType="end"/>
    </w:r>
    <w:r w:rsidR="00E14561" w:rsidRPr="00ED5A97">
      <w:tab/>
    </w:r>
    <w:r w:rsidR="00E14561" w:rsidRPr="00ED5A97">
      <w:tab/>
      <w:t xml:space="preserve">page </w:t>
    </w:r>
    <w:r w:rsidR="00E14561" w:rsidRPr="00ED5A97">
      <w:fldChar w:fldCharType="begin"/>
    </w:r>
    <w:r w:rsidR="00E14561" w:rsidRPr="00ED5A97">
      <w:instrText xml:space="preserve"> PAGE   \* MERGEFORMAT </w:instrText>
    </w:r>
    <w:r w:rsidR="00E14561" w:rsidRPr="00ED5A97">
      <w:fldChar w:fldCharType="separate"/>
    </w:r>
    <w:r w:rsidR="006C74BE">
      <w:rPr>
        <w:noProof/>
      </w:rPr>
      <w:t>4</w:t>
    </w:r>
    <w:r w:rsidR="00E14561" w:rsidRPr="00ED5A97">
      <w:fldChar w:fldCharType="end"/>
    </w:r>
    <w:r w:rsidR="00E14561" w:rsidRPr="00ED5A97">
      <w:t>/</w:t>
    </w:r>
    <w:r>
      <w:fldChar w:fldCharType="begin"/>
    </w:r>
    <w:r>
      <w:instrText xml:space="preserve"> NUMPAGES   \* M</w:instrText>
    </w:r>
    <w:r>
      <w:instrText xml:space="preserve">ERGEFORMAT </w:instrText>
    </w:r>
    <w:r>
      <w:fldChar w:fldCharType="separate"/>
    </w:r>
    <w:r w:rsidR="006C74BE">
      <w:rPr>
        <w:noProof/>
      </w:rPr>
      <w:t>5</w:t>
    </w:r>
    <w:r>
      <w:rPr>
        <w:noProof/>
      </w:rPr>
      <w:fldChar w:fldCharType="end"/>
    </w:r>
  </w:p>
  <w:p w:rsidR="00930DE8" w:rsidRPr="00E14561" w:rsidRDefault="00AB19E4" w:rsidP="00E14561">
    <w:pPr>
      <w:pStyle w:val="Pieddepage"/>
      <w:jc w:val="center"/>
    </w:pPr>
    <w:hyperlink r:id="rId1" w:history="1">
      <w:r w:rsidR="00E14561">
        <w:fldChar w:fldCharType="begin"/>
      </w:r>
      <w:r w:rsidR="00E14561">
        <w:instrText xml:space="preserve"> INCLUDEPICTURE "https://i.creativecommons.org/l/by-nc-sa/4.0/80x15.png" \* MERGEFORMATINET </w:instrText>
      </w:r>
      <w:r w:rsidR="00E14561">
        <w:fldChar w:fldCharType="separate"/>
      </w:r>
      <w:r w:rsidR="00E14561">
        <w:fldChar w:fldCharType="begin"/>
      </w:r>
      <w:r w:rsidR="00E14561">
        <w:instrText xml:space="preserve"> INCLUDEPICTURE  "https://i.creativecommons.org/l/by-nc-sa/4.0/80x15.png" \* MERGEFORMATINET </w:instrText>
      </w:r>
      <w:r w:rsidR="00E14561">
        <w:fldChar w:fldCharType="separate"/>
      </w:r>
      <w:r w:rsidR="009F6D64">
        <w:fldChar w:fldCharType="begin"/>
      </w:r>
      <w:r w:rsidR="009F6D64">
        <w:instrText xml:space="preserve"> INCLUDEPICTURE  "https://i.creativecommons.org/l/by-nc-sa/4.0/80x15.png" \* MERGEFORMATINET </w:instrText>
      </w:r>
      <w:r w:rsidR="009F6D64">
        <w:fldChar w:fldCharType="separate"/>
      </w:r>
      <w:r>
        <w:fldChar w:fldCharType="begin"/>
      </w:r>
      <w:r>
        <w:instrText xml:space="preserve"> </w:instrText>
      </w:r>
      <w:r>
        <w:instrText>INCLUDEPICTURE  "https://i.creativecommons.org/l/by-nc-sa/4.0/80x15.png" \* MERGEFORMATINET</w:instrText>
      </w:r>
      <w:r>
        <w:instrText xml:space="preserve"> </w:instrText>
      </w:r>
      <w:r>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icence Creative Commons" style="width:60pt;height:11.25pt">
            <v:imagedata r:id="rId2" r:href="rId3"/>
          </v:shape>
        </w:pict>
      </w:r>
      <w:r>
        <w:fldChar w:fldCharType="end"/>
      </w:r>
      <w:r w:rsidR="009F6D64">
        <w:fldChar w:fldCharType="end"/>
      </w:r>
      <w:r w:rsidR="00E14561">
        <w:fldChar w:fldCharType="end"/>
      </w:r>
      <w:r w:rsidR="00E14561">
        <w:fldChar w:fldCharType="end"/>
      </w:r>
    </w:hyperlink>
    <w:r w:rsidR="00E14561">
      <w:t xml:space="preserve"> </w:t>
    </w:r>
    <w:r w:rsidR="00E14561" w:rsidRPr="00ED5A97">
      <w:rPr>
        <w:sz w:val="16"/>
      </w:rPr>
      <w:t xml:space="preserve">Réseau CRCF - Ministère de l'Éducation nationale - </w:t>
    </w:r>
    <w:hyperlink r:id="rId4" w:history="1">
      <w:r w:rsidR="00E14561" w:rsidRPr="00ED5A97">
        <w:rPr>
          <w:rStyle w:val="Lienhypertexte"/>
          <w:sz w:val="16"/>
          <w:szCs w:val="16"/>
        </w:rPr>
        <w:t>http://crcf.ac-grenoble.fr</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561" w:rsidRPr="00E14561" w:rsidRDefault="00E14561" w:rsidP="00E14561">
    <w:pPr>
      <w:pStyle w:val="Pieddepage"/>
      <w:rPr>
        <w:sz w:val="16"/>
      </w:rPr>
    </w:pPr>
    <w:r w:rsidRPr="00E14561">
      <w:rPr>
        <w:sz w:val="16"/>
      </w:rPr>
      <w:t>Proposé par D. Perrin Toinin</w:t>
    </w:r>
    <w:r w:rsidRPr="00E14561">
      <w:rPr>
        <w:sz w:val="16"/>
      </w:rPr>
      <w:tab/>
    </w:r>
    <w:r w:rsidRPr="00E14561">
      <w:rPr>
        <w:sz w:val="16"/>
      </w:rPr>
      <w:tab/>
    </w:r>
  </w:p>
  <w:p w:rsidR="00E14561" w:rsidRDefault="00E14561">
    <w:pPr>
      <w:pStyle w:val="Pieddepage"/>
    </w:pPr>
    <w:r>
      <w:tab/>
    </w:r>
    <w:hyperlink r:id="rId1" w:history="1">
      <w:r>
        <w:fldChar w:fldCharType="begin"/>
      </w:r>
      <w:r>
        <w:instrText xml:space="preserve"> INCLUDEPICTURE "https://i.creativecommons.org/l/by-nc-sa/4.0/80x15.png" \* MERGEFORMATINET </w:instrText>
      </w:r>
      <w:r>
        <w:fldChar w:fldCharType="separate"/>
      </w:r>
      <w:r>
        <w:fldChar w:fldCharType="begin"/>
      </w:r>
      <w:r>
        <w:instrText xml:space="preserve"> INCLUDEPICTURE  "https://i.creativecommons.org/l/by-nc-sa/4.0/80x15.png" \* MERGEFORMATINET </w:instrText>
      </w:r>
      <w:r>
        <w:fldChar w:fldCharType="separate"/>
      </w:r>
      <w:r w:rsidR="009F6D64">
        <w:fldChar w:fldCharType="begin"/>
      </w:r>
      <w:r w:rsidR="009F6D64">
        <w:instrText xml:space="preserve"> INCLUDEPICTURE  "https://i.creativecommons.org/l/by-nc-sa/4.0/80x15.png" \* MERGEFORMATINET </w:instrText>
      </w:r>
      <w:r w:rsidR="009F6D64">
        <w:fldChar w:fldCharType="separate"/>
      </w:r>
      <w:r w:rsidR="00AB19E4">
        <w:fldChar w:fldCharType="begin"/>
      </w:r>
      <w:r w:rsidR="00AB19E4">
        <w:instrText xml:space="preserve"> </w:instrText>
      </w:r>
      <w:r w:rsidR="00AB19E4">
        <w:instrText>INCLUDEPICTURE  "https://i.creativecommons.org/l/by-nc-sa/4.0/80x15.png" \* MERGEFORMATINET</w:instrText>
      </w:r>
      <w:r w:rsidR="00AB19E4">
        <w:instrText xml:space="preserve"> </w:instrText>
      </w:r>
      <w:r w:rsidR="00AB19E4">
        <w:fldChar w:fldCharType="separate"/>
      </w:r>
      <w:r w:rsidR="00AB19E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60pt;height:11.25pt">
            <v:imagedata r:id="rId3" r:href="rId2"/>
          </v:shape>
        </w:pict>
      </w:r>
      <w:r w:rsidR="00AB19E4">
        <w:fldChar w:fldCharType="end"/>
      </w:r>
      <w:r w:rsidR="009F6D64">
        <w:fldChar w:fldCharType="end"/>
      </w:r>
      <w:r>
        <w:fldChar w:fldCharType="end"/>
      </w:r>
      <w:r>
        <w:fldChar w:fldCharType="end"/>
      </w:r>
    </w:hyperlink>
    <w:r>
      <w:t xml:space="preserve"> </w:t>
    </w:r>
    <w:r w:rsidRPr="00ED5A97">
      <w:rPr>
        <w:sz w:val="16"/>
      </w:rPr>
      <w:t xml:space="preserve">Réseau CRCF - Ministère de l'Éducation nationale - </w:t>
    </w:r>
    <w:hyperlink r:id="rId4" w:history="1">
      <w:r w:rsidRPr="00ED5A97">
        <w:rPr>
          <w:rStyle w:val="Lienhypertexte"/>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9E4" w:rsidRDefault="00AB19E4" w:rsidP="00930DE8">
      <w:r>
        <w:separator/>
      </w:r>
    </w:p>
  </w:footnote>
  <w:footnote w:type="continuationSeparator" w:id="0">
    <w:p w:rsidR="00AB19E4" w:rsidRDefault="00AB19E4" w:rsidP="00930D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561" w:rsidRPr="00173D28" w:rsidRDefault="00E14561" w:rsidP="00E14561">
    <w:pPr>
      <w:pStyle w:val="En-tte"/>
      <w:pBdr>
        <w:bottom w:val="single" w:sz="4" w:space="0" w:color="auto"/>
      </w:pBdr>
      <w:tabs>
        <w:tab w:val="clear" w:pos="5760"/>
        <w:tab w:val="clear" w:pos="9072"/>
        <w:tab w:val="center" w:pos="5812"/>
        <w:tab w:val="right" w:pos="9354"/>
      </w:tabs>
      <w:rPr>
        <w:noProof/>
      </w:rPr>
    </w:pPr>
    <w:r>
      <w:rPr>
        <w:noProof/>
      </w:rPr>
      <w:fldChar w:fldCharType="begin"/>
    </w:r>
    <w:r w:rsidRPr="00173D28">
      <w:rPr>
        <w:noProof/>
      </w:rPr>
      <w:instrText xml:space="preserve"> REF Intitulé </w:instrText>
    </w:r>
    <w:r>
      <w:rPr>
        <w:noProof/>
      </w:rPr>
      <w:instrText xml:space="preserve"> \* MERGEFORMAT </w:instrText>
    </w:r>
    <w:r>
      <w:rPr>
        <w:noProof/>
      </w:rPr>
      <w:fldChar w:fldCharType="end"/>
    </w:r>
    <w:r>
      <w:rPr>
        <w:noProof/>
      </w:rPr>
      <w:t>Du PGI au modèle relationnel et au SQL</w:t>
    </w:r>
    <w:r>
      <w:tab/>
    </w:r>
    <w:r w:rsidRPr="00930DE8">
      <w:t>BTS- CG – P7</w:t>
    </w:r>
    <w:r>
      <w:t xml:space="preserve"> (en réponse aux besoins de P1)</w:t>
    </w:r>
    <w:r>
      <w:tab/>
    </w:r>
    <w:r w:rsidRPr="00ED5A97">
      <w:fldChar w:fldCharType="begin"/>
    </w:r>
    <w:r w:rsidRPr="00ED5A97">
      <w:instrText xml:space="preserve"> CREATEDATE  \@ "MMMM yyyy"  \* MERGEFORMAT </w:instrText>
    </w:r>
    <w:r w:rsidRPr="00ED5A97">
      <w:fldChar w:fldCharType="separate"/>
    </w:r>
    <w:r>
      <w:rPr>
        <w:noProof/>
      </w:rPr>
      <w:t>janvier 2017</w:t>
    </w:r>
    <w:r w:rsidRPr="00ED5A97">
      <w:fldChar w:fldCharType="end"/>
    </w:r>
  </w:p>
  <w:p w:rsidR="00E14561" w:rsidRDefault="00E145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BD14565_"/>
      </v:shape>
    </w:pict>
  </w:numPicBullet>
  <w:abstractNum w:abstractNumId="0" w15:restartNumberingAfterBreak="0">
    <w:nsid w:val="01303093"/>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BC5366"/>
    <w:multiLevelType w:val="hybridMultilevel"/>
    <w:tmpl w:val="550C1CB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15:restartNumberingAfterBreak="0">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D5C3F59"/>
    <w:multiLevelType w:val="hybridMultilevel"/>
    <w:tmpl w:val="8E804BA6"/>
    <w:lvl w:ilvl="0" w:tplc="107CD854">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58464A"/>
    <w:multiLevelType w:val="hybridMultilevel"/>
    <w:tmpl w:val="AC9A40F2"/>
    <w:lvl w:ilvl="0" w:tplc="3FF2BA1A">
      <w:start w:val="4"/>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AC22F27"/>
    <w:multiLevelType w:val="hybridMultilevel"/>
    <w:tmpl w:val="CF64B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7" w15:restartNumberingAfterBreak="0">
    <w:nsid w:val="1EF972D9"/>
    <w:multiLevelType w:val="hybridMultilevel"/>
    <w:tmpl w:val="877E83E0"/>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61049C"/>
    <w:multiLevelType w:val="hybridMultilevel"/>
    <w:tmpl w:val="E8964E12"/>
    <w:lvl w:ilvl="0" w:tplc="895ADC82">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2314408"/>
    <w:multiLevelType w:val="hybridMultilevel"/>
    <w:tmpl w:val="688A01DC"/>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2" w15:restartNumberingAfterBreak="0">
    <w:nsid w:val="32B869CF"/>
    <w:multiLevelType w:val="hybridMultilevel"/>
    <w:tmpl w:val="2AB23C66"/>
    <w:lvl w:ilvl="0" w:tplc="5B5074B8">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59683C"/>
    <w:multiLevelType w:val="hybridMultilevel"/>
    <w:tmpl w:val="D67E4860"/>
    <w:lvl w:ilvl="0" w:tplc="EE62D7A0">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5C80602"/>
    <w:multiLevelType w:val="hybridMultilevel"/>
    <w:tmpl w:val="9B8CD0BA"/>
    <w:lvl w:ilvl="0" w:tplc="040C0001">
      <w:start w:val="1"/>
      <w:numFmt w:val="lowerLetter"/>
      <w:lvlText w:val="%1."/>
      <w:lvlJc w:val="left"/>
      <w:pPr>
        <w:ind w:left="720" w:hanging="360"/>
      </w:pPr>
      <w:rPr>
        <w:rFont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5E05A5"/>
    <w:multiLevelType w:val="hybridMultilevel"/>
    <w:tmpl w:val="8E804BA6"/>
    <w:lvl w:ilvl="0" w:tplc="107CD854">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1049FB"/>
    <w:multiLevelType w:val="hybridMultilevel"/>
    <w:tmpl w:val="519EB0FA"/>
    <w:lvl w:ilvl="0" w:tplc="040C0019">
      <w:start w:val="1"/>
      <w:numFmt w:val="lowerLetter"/>
      <w:lvlText w:val="%1."/>
      <w:lvlJc w:val="left"/>
      <w:pPr>
        <w:ind w:left="1440" w:hanging="360"/>
      </w:pPr>
    </w:lvl>
    <w:lvl w:ilvl="1" w:tplc="040C0001">
      <w:start w:val="1"/>
      <w:numFmt w:val="bullet"/>
      <w:lvlText w:val=""/>
      <w:lvlJc w:val="left"/>
      <w:pPr>
        <w:ind w:left="2160" w:hanging="360"/>
      </w:pPr>
      <w:rPr>
        <w:rFonts w:ascii="Symbol" w:hAnsi="Symbol"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50646202"/>
    <w:multiLevelType w:val="hybridMultilevel"/>
    <w:tmpl w:val="9B8CD0BA"/>
    <w:lvl w:ilvl="0" w:tplc="040C0001">
      <w:start w:val="1"/>
      <w:numFmt w:val="lowerLetter"/>
      <w:lvlText w:val="%1."/>
      <w:lvlJc w:val="left"/>
      <w:pPr>
        <w:ind w:left="720" w:hanging="360"/>
      </w:pPr>
      <w:rPr>
        <w:rFont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CF28F1"/>
    <w:multiLevelType w:val="hybridMultilevel"/>
    <w:tmpl w:val="DE8E9CC0"/>
    <w:lvl w:ilvl="0" w:tplc="80F48FBE">
      <w:start w:val="1"/>
      <w:numFmt w:val="lowerLetter"/>
      <w:lvlText w:val="%1."/>
      <w:lvlJc w:val="left"/>
      <w:pPr>
        <w:ind w:left="720" w:hanging="360"/>
      </w:pPr>
      <w:rPr>
        <w:rFonts w:hint="default"/>
        <w:sz w:val="22"/>
        <w:szCs w:val="2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9" w15:restartNumberingAfterBreak="0">
    <w:nsid w:val="61DC755A"/>
    <w:multiLevelType w:val="hybridMultilevel"/>
    <w:tmpl w:val="9B8CD0BA"/>
    <w:lvl w:ilvl="0" w:tplc="040C0001">
      <w:start w:val="1"/>
      <w:numFmt w:val="lowerLetter"/>
      <w:lvlText w:val="%1."/>
      <w:lvlJc w:val="left"/>
      <w:pPr>
        <w:ind w:left="720" w:hanging="360"/>
      </w:pPr>
      <w:rPr>
        <w:rFont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1161D"/>
    <w:multiLevelType w:val="hybridMultilevel"/>
    <w:tmpl w:val="8E804BA6"/>
    <w:lvl w:ilvl="0" w:tplc="107CD854">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87C30AF"/>
    <w:multiLevelType w:val="hybridMultilevel"/>
    <w:tmpl w:val="C3D0744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68B66174"/>
    <w:multiLevelType w:val="hybridMultilevel"/>
    <w:tmpl w:val="F1CCDF4C"/>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3" w15:restartNumberingAfterBreak="0">
    <w:nsid w:val="68C345F1"/>
    <w:multiLevelType w:val="hybridMultilevel"/>
    <w:tmpl w:val="DE8E9CC0"/>
    <w:lvl w:ilvl="0" w:tplc="80F48FBE">
      <w:start w:val="1"/>
      <w:numFmt w:val="lowerLetter"/>
      <w:lvlText w:val="%1."/>
      <w:lvlJc w:val="left"/>
      <w:pPr>
        <w:ind w:left="720" w:hanging="360"/>
      </w:pPr>
      <w:rPr>
        <w:rFonts w:hint="default"/>
        <w:sz w:val="22"/>
        <w:szCs w:val="22"/>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24" w15:restartNumberingAfterBreak="0">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B9A50CF"/>
    <w:multiLevelType w:val="hybridMultilevel"/>
    <w:tmpl w:val="9B8CD0BA"/>
    <w:lvl w:ilvl="0" w:tplc="040C0001">
      <w:start w:val="1"/>
      <w:numFmt w:val="lowerLetter"/>
      <w:lvlText w:val="%1."/>
      <w:lvlJc w:val="left"/>
      <w:pPr>
        <w:ind w:left="720" w:hanging="360"/>
      </w:pPr>
      <w:rPr>
        <w:rFonts w:hint="default"/>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ED82093"/>
    <w:multiLevelType w:val="multilevel"/>
    <w:tmpl w:val="CA360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7048E0"/>
    <w:multiLevelType w:val="hybridMultilevel"/>
    <w:tmpl w:val="CF64B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BA41393"/>
    <w:multiLevelType w:val="hybridMultilevel"/>
    <w:tmpl w:val="CF64BEB6"/>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01">
      <w:start w:val="1"/>
      <w:numFmt w:val="bullet"/>
      <w:lvlText w:val=""/>
      <w:lvlJc w:val="left"/>
      <w:pPr>
        <w:ind w:left="2160" w:hanging="18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9"/>
  </w:num>
  <w:num w:numId="2">
    <w:abstractNumId w:val="14"/>
  </w:num>
  <w:num w:numId="3">
    <w:abstractNumId w:val="23"/>
  </w:num>
  <w:num w:numId="4">
    <w:abstractNumId w:val="28"/>
  </w:num>
  <w:num w:numId="5">
    <w:abstractNumId w:val="25"/>
  </w:num>
  <w:num w:numId="6">
    <w:abstractNumId w:val="18"/>
  </w:num>
  <w:num w:numId="7">
    <w:abstractNumId w:val="17"/>
  </w:num>
  <w:num w:numId="8">
    <w:abstractNumId w:val="15"/>
  </w:num>
  <w:num w:numId="9">
    <w:abstractNumId w:val="12"/>
  </w:num>
  <w:num w:numId="10">
    <w:abstractNumId w:val="13"/>
  </w:num>
  <w:num w:numId="11">
    <w:abstractNumId w:val="20"/>
  </w:num>
  <w:num w:numId="12">
    <w:abstractNumId w:val="3"/>
  </w:num>
  <w:num w:numId="13">
    <w:abstractNumId w:val="7"/>
  </w:num>
  <w:num w:numId="14">
    <w:abstractNumId w:val="8"/>
  </w:num>
  <w:num w:numId="15">
    <w:abstractNumId w:val="21"/>
  </w:num>
  <w:num w:numId="16">
    <w:abstractNumId w:val="27"/>
  </w:num>
  <w:num w:numId="17">
    <w:abstractNumId w:val="5"/>
  </w:num>
  <w:num w:numId="18">
    <w:abstractNumId w:val="16"/>
  </w:num>
  <w:num w:numId="19">
    <w:abstractNumId w:val="4"/>
  </w:num>
  <w:num w:numId="20">
    <w:abstractNumId w:val="11"/>
  </w:num>
  <w:num w:numId="21">
    <w:abstractNumId w:val="0"/>
  </w:num>
  <w:num w:numId="22">
    <w:abstractNumId w:val="2"/>
  </w:num>
  <w:num w:numId="23">
    <w:abstractNumId w:val="6"/>
  </w:num>
  <w:num w:numId="24">
    <w:abstractNumId w:val="9"/>
  </w:num>
  <w:num w:numId="25">
    <w:abstractNumId w:val="10"/>
  </w:num>
  <w:num w:numId="26">
    <w:abstractNumId w:val="24"/>
  </w:num>
  <w:num w:numId="27">
    <w:abstractNumId w:val="6"/>
  </w:num>
  <w:num w:numId="28">
    <w:abstractNumId w:val="6"/>
  </w:num>
  <w:num w:numId="29">
    <w:abstractNumId w:val="6"/>
  </w:num>
  <w:num w:numId="30">
    <w:abstractNumId w:val="6"/>
  </w:num>
  <w:num w:numId="31">
    <w:abstractNumId w:val="6"/>
  </w:num>
  <w:num w:numId="32">
    <w:abstractNumId w:val="6"/>
  </w:num>
  <w:num w:numId="33">
    <w:abstractNumId w:val="26"/>
  </w:num>
  <w:num w:numId="34">
    <w:abstractNumId w:val="2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CF3"/>
    <w:rsid w:val="00035909"/>
    <w:rsid w:val="00053A86"/>
    <w:rsid w:val="00053AA8"/>
    <w:rsid w:val="000A5101"/>
    <w:rsid w:val="000B2441"/>
    <w:rsid w:val="001030E9"/>
    <w:rsid w:val="00115491"/>
    <w:rsid w:val="00142CDC"/>
    <w:rsid w:val="0015486B"/>
    <w:rsid w:val="001621D3"/>
    <w:rsid w:val="001E7196"/>
    <w:rsid w:val="00215918"/>
    <w:rsid w:val="00234ADC"/>
    <w:rsid w:val="002A2EFF"/>
    <w:rsid w:val="002B3116"/>
    <w:rsid w:val="003446E6"/>
    <w:rsid w:val="00397AFF"/>
    <w:rsid w:val="003B0C19"/>
    <w:rsid w:val="003B64AC"/>
    <w:rsid w:val="00420EFA"/>
    <w:rsid w:val="00450598"/>
    <w:rsid w:val="004509D6"/>
    <w:rsid w:val="00483D52"/>
    <w:rsid w:val="004B5B41"/>
    <w:rsid w:val="004F741E"/>
    <w:rsid w:val="00500AD5"/>
    <w:rsid w:val="00510193"/>
    <w:rsid w:val="00574325"/>
    <w:rsid w:val="005C44FB"/>
    <w:rsid w:val="005D3566"/>
    <w:rsid w:val="005D7D39"/>
    <w:rsid w:val="005F0ED5"/>
    <w:rsid w:val="005F3212"/>
    <w:rsid w:val="00625E45"/>
    <w:rsid w:val="00685FDF"/>
    <w:rsid w:val="00691680"/>
    <w:rsid w:val="006C74BE"/>
    <w:rsid w:val="00725550"/>
    <w:rsid w:val="00732C8E"/>
    <w:rsid w:val="00747534"/>
    <w:rsid w:val="007E438F"/>
    <w:rsid w:val="00842148"/>
    <w:rsid w:val="00892A50"/>
    <w:rsid w:val="00911399"/>
    <w:rsid w:val="00930DE8"/>
    <w:rsid w:val="00947B9A"/>
    <w:rsid w:val="0095022B"/>
    <w:rsid w:val="00965834"/>
    <w:rsid w:val="00967744"/>
    <w:rsid w:val="00986FF3"/>
    <w:rsid w:val="009F6D64"/>
    <w:rsid w:val="00A0578A"/>
    <w:rsid w:val="00A45DA4"/>
    <w:rsid w:val="00A77876"/>
    <w:rsid w:val="00AB19E4"/>
    <w:rsid w:val="00AD33CA"/>
    <w:rsid w:val="00B6580D"/>
    <w:rsid w:val="00B94BDF"/>
    <w:rsid w:val="00BA3ABE"/>
    <w:rsid w:val="00BC5CF3"/>
    <w:rsid w:val="00BD26BA"/>
    <w:rsid w:val="00BE1DA0"/>
    <w:rsid w:val="00C0352E"/>
    <w:rsid w:val="00C11B13"/>
    <w:rsid w:val="00C17FD5"/>
    <w:rsid w:val="00C26C04"/>
    <w:rsid w:val="00C40E56"/>
    <w:rsid w:val="00C602CD"/>
    <w:rsid w:val="00C60E16"/>
    <w:rsid w:val="00C87643"/>
    <w:rsid w:val="00C87B66"/>
    <w:rsid w:val="00CA3F92"/>
    <w:rsid w:val="00CC0ABF"/>
    <w:rsid w:val="00D2721B"/>
    <w:rsid w:val="00D34451"/>
    <w:rsid w:val="00D96065"/>
    <w:rsid w:val="00DB5A3D"/>
    <w:rsid w:val="00E06BDE"/>
    <w:rsid w:val="00E11AC7"/>
    <w:rsid w:val="00E11DC1"/>
    <w:rsid w:val="00E14561"/>
    <w:rsid w:val="00E20B98"/>
    <w:rsid w:val="00ED4A43"/>
    <w:rsid w:val="00F37762"/>
    <w:rsid w:val="00F64463"/>
    <w:rsid w:val="00F778DD"/>
    <w:rsid w:val="00F90C4B"/>
    <w:rsid w:val="00FA62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4649A1A-1143-4F15-AC81-CA93D7C87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4561"/>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E14561"/>
    <w:pPr>
      <w:numPr>
        <w:numId w:val="32"/>
      </w:numPr>
      <w:pBdr>
        <w:top w:val="single" w:sz="18" w:space="4" w:color="B8CCE4"/>
        <w:bottom w:val="single" w:sz="8" w:space="1" w:color="0F243E"/>
      </w:pBdr>
      <w:shd w:val="clear" w:color="auto" w:fill="1F497D"/>
      <w:spacing w:before="120" w:after="240"/>
      <w:jc w:val="left"/>
      <w:outlineLvl w:val="0"/>
    </w:pPr>
    <w:rPr>
      <w:rFonts w:ascii="Arial" w:eastAsia="Calibri" w:hAnsi="Arial" w:cs="Arial"/>
      <w:b/>
      <w:color w:val="FFFFFF"/>
      <w:sz w:val="28"/>
      <w:szCs w:val="22"/>
      <w:lang w:eastAsia="en-US"/>
    </w:rPr>
  </w:style>
  <w:style w:type="paragraph" w:styleId="Titre2">
    <w:name w:val="heading 2"/>
    <w:basedOn w:val="Normal"/>
    <w:next w:val="Normal"/>
    <w:link w:val="Titre2Car"/>
    <w:qFormat/>
    <w:rsid w:val="00E14561"/>
    <w:pPr>
      <w:keepNext/>
      <w:numPr>
        <w:ilvl w:val="1"/>
        <w:numId w:val="32"/>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link w:val="Titre3Car"/>
    <w:autoRedefine/>
    <w:qFormat/>
    <w:rsid w:val="00E14561"/>
    <w:pPr>
      <w:keepNext/>
      <w:numPr>
        <w:ilvl w:val="2"/>
        <w:numId w:val="32"/>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link w:val="Titre4Car"/>
    <w:qFormat/>
    <w:rsid w:val="00E14561"/>
    <w:pPr>
      <w:keepNext/>
      <w:numPr>
        <w:ilvl w:val="3"/>
        <w:numId w:val="32"/>
      </w:numPr>
      <w:spacing w:before="120" w:after="120"/>
      <w:outlineLvl w:val="3"/>
    </w:pPr>
    <w:rPr>
      <w:rFonts w:ascii="Arial" w:hAnsi="Arial" w:cs="Arial"/>
      <w:b/>
      <w:bCs/>
      <w:color w:val="0F243E"/>
      <w:sz w:val="20"/>
      <w:szCs w:val="24"/>
    </w:rPr>
  </w:style>
  <w:style w:type="paragraph" w:styleId="Titre5">
    <w:name w:val="heading 5"/>
    <w:basedOn w:val="Normal"/>
    <w:next w:val="Normal"/>
    <w:link w:val="Titre5Car"/>
    <w:qFormat/>
    <w:rsid w:val="00E14561"/>
    <w:pPr>
      <w:numPr>
        <w:ilvl w:val="4"/>
        <w:numId w:val="32"/>
      </w:numPr>
      <w:spacing w:before="120" w:after="60"/>
      <w:outlineLvl w:val="4"/>
    </w:pPr>
    <w:rPr>
      <w:rFonts w:cs="Arial"/>
      <w:bCs/>
      <w:i/>
      <w:iCs/>
      <w:szCs w:val="22"/>
    </w:rPr>
  </w:style>
  <w:style w:type="paragraph" w:styleId="Titre6">
    <w:name w:val="heading 6"/>
    <w:basedOn w:val="Normal"/>
    <w:next w:val="Normal"/>
    <w:link w:val="Titre6Car"/>
    <w:qFormat/>
    <w:rsid w:val="00E14561"/>
    <w:pPr>
      <w:numPr>
        <w:ilvl w:val="5"/>
        <w:numId w:val="32"/>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E11AC7"/>
    <w:rPr>
      <w:rFonts w:ascii="Arial" w:eastAsia="Times New Roman" w:hAnsi="Arial" w:cs="Arial"/>
      <w:b/>
      <w:bCs/>
      <w:iCs/>
      <w:color w:val="0F243E"/>
      <w:sz w:val="26"/>
      <w:szCs w:val="26"/>
      <w:u w:val="single"/>
      <w:lang w:eastAsia="fr-FR"/>
    </w:rPr>
  </w:style>
  <w:style w:type="paragraph" w:styleId="Paragraphedeliste">
    <w:name w:val="List Paragraph"/>
    <w:basedOn w:val="Normal"/>
    <w:uiPriority w:val="34"/>
    <w:qFormat/>
    <w:rsid w:val="00BC5CF3"/>
    <w:pPr>
      <w:ind w:left="720"/>
      <w:contextualSpacing/>
    </w:pPr>
  </w:style>
  <w:style w:type="paragraph" w:styleId="Titre">
    <w:name w:val="Title"/>
    <w:basedOn w:val="Normal"/>
    <w:next w:val="Normal"/>
    <w:link w:val="TitreCar"/>
    <w:qFormat/>
    <w:rsid w:val="00E14561"/>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link w:val="Titre"/>
    <w:rsid w:val="00E14561"/>
    <w:rPr>
      <w:rFonts w:ascii="Arial" w:eastAsia="Times New Roman" w:hAnsi="Arial" w:cs="Arial"/>
      <w:b/>
      <w:sz w:val="36"/>
      <w:szCs w:val="36"/>
      <w:shd w:val="clear" w:color="auto" w:fill="DBE5F1"/>
      <w:lang w:eastAsia="fr-FR"/>
    </w:rPr>
  </w:style>
  <w:style w:type="table" w:styleId="Grilledutableau">
    <w:name w:val="Table Grid"/>
    <w:basedOn w:val="TableauNormal"/>
    <w:uiPriority w:val="59"/>
    <w:rsid w:val="00BC5CF3"/>
    <w:pPr>
      <w:spacing w:after="0" w:line="240" w:lineRule="auto"/>
    </w:pPr>
    <w:rPr>
      <w:rFonts w:ascii="Times New Roman" w:eastAsia="Times New Roman" w:hAnsi="Times New Roman" w:cs="Times New Roman"/>
      <w:sz w:val="20"/>
      <w:szCs w:val="20"/>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E14561"/>
    <w:rPr>
      <w:rFonts w:ascii="Tahoma" w:hAnsi="Tahoma" w:cs="Tahoma"/>
      <w:sz w:val="16"/>
      <w:szCs w:val="16"/>
    </w:rPr>
  </w:style>
  <w:style w:type="character" w:customStyle="1" w:styleId="TextedebullesCar">
    <w:name w:val="Texte de bulles Car"/>
    <w:basedOn w:val="Policepardfaut"/>
    <w:link w:val="Textedebulles"/>
    <w:semiHidden/>
    <w:rsid w:val="00234ADC"/>
    <w:rPr>
      <w:rFonts w:ascii="Tahoma" w:eastAsia="Times New Roman" w:hAnsi="Tahoma" w:cs="Tahoma"/>
      <w:sz w:val="16"/>
      <w:szCs w:val="16"/>
      <w:lang w:eastAsia="fr-FR"/>
    </w:rPr>
  </w:style>
  <w:style w:type="paragraph" w:styleId="En-tte">
    <w:name w:val="header"/>
    <w:basedOn w:val="Normal"/>
    <w:link w:val="En-tteCar"/>
    <w:rsid w:val="00E14561"/>
    <w:pPr>
      <w:tabs>
        <w:tab w:val="center" w:pos="5760"/>
        <w:tab w:val="right" w:pos="9072"/>
      </w:tabs>
    </w:pPr>
    <w:rPr>
      <w:rFonts w:ascii="Arial" w:hAnsi="Arial" w:cs="Arial"/>
      <w:b/>
      <w:sz w:val="18"/>
      <w:szCs w:val="18"/>
    </w:rPr>
  </w:style>
  <w:style w:type="character" w:customStyle="1" w:styleId="En-tteCar">
    <w:name w:val="En-tête Car"/>
    <w:basedOn w:val="Policepardfaut"/>
    <w:link w:val="En-tte"/>
    <w:rsid w:val="00930DE8"/>
    <w:rPr>
      <w:rFonts w:ascii="Arial" w:eastAsia="Times New Roman" w:hAnsi="Arial" w:cs="Arial"/>
      <w:b/>
      <w:sz w:val="18"/>
      <w:szCs w:val="18"/>
      <w:lang w:eastAsia="fr-FR"/>
    </w:rPr>
  </w:style>
  <w:style w:type="paragraph" w:styleId="Pieddepage">
    <w:name w:val="footer"/>
    <w:basedOn w:val="Normal"/>
    <w:link w:val="PieddepageCar"/>
    <w:rsid w:val="00E14561"/>
    <w:pPr>
      <w:pBdr>
        <w:top w:val="single" w:sz="4" w:space="1" w:color="auto"/>
      </w:pBdr>
      <w:tabs>
        <w:tab w:val="center" w:pos="4860"/>
        <w:tab w:val="right" w:pos="9072"/>
      </w:tabs>
    </w:pPr>
    <w:rPr>
      <w:rFonts w:ascii="Arial" w:hAnsi="Arial" w:cs="Arial"/>
      <w:b/>
      <w:sz w:val="18"/>
      <w:szCs w:val="18"/>
    </w:rPr>
  </w:style>
  <w:style w:type="character" w:customStyle="1" w:styleId="PieddepageCar">
    <w:name w:val="Pied de page Car"/>
    <w:basedOn w:val="Policepardfaut"/>
    <w:link w:val="Pieddepage"/>
    <w:rsid w:val="00930DE8"/>
    <w:rPr>
      <w:rFonts w:ascii="Arial" w:eastAsia="Times New Roman" w:hAnsi="Arial" w:cs="Arial"/>
      <w:b/>
      <w:sz w:val="18"/>
      <w:szCs w:val="18"/>
      <w:lang w:eastAsia="fr-FR"/>
    </w:rPr>
  </w:style>
  <w:style w:type="paragraph" w:customStyle="1" w:styleId="Default">
    <w:name w:val="Default"/>
    <w:rsid w:val="00AD33CA"/>
    <w:pPr>
      <w:autoSpaceDE w:val="0"/>
      <w:autoSpaceDN w:val="0"/>
      <w:adjustRightInd w:val="0"/>
      <w:spacing w:after="0" w:line="240" w:lineRule="auto"/>
    </w:pPr>
    <w:rPr>
      <w:rFonts w:ascii="Calibri" w:hAnsi="Calibri" w:cs="Calibri"/>
      <w:color w:val="000000"/>
      <w:sz w:val="24"/>
      <w:szCs w:val="24"/>
    </w:rPr>
  </w:style>
  <w:style w:type="numbering" w:styleId="111111">
    <w:name w:val="Outline List 2"/>
    <w:basedOn w:val="Aucuneliste"/>
    <w:rsid w:val="00E14561"/>
    <w:pPr>
      <w:numPr>
        <w:numId w:val="22"/>
      </w:numPr>
    </w:pPr>
  </w:style>
  <w:style w:type="character" w:styleId="Accentuation">
    <w:name w:val="Emphasis"/>
    <w:uiPriority w:val="20"/>
    <w:qFormat/>
    <w:rsid w:val="00E14561"/>
    <w:rPr>
      <w:i/>
      <w:iCs/>
    </w:rPr>
  </w:style>
  <w:style w:type="paragraph" w:customStyle="1" w:styleId="Annexe">
    <w:name w:val="Annexe"/>
    <w:basedOn w:val="Normal"/>
    <w:link w:val="AnnexeCar"/>
    <w:qFormat/>
    <w:rsid w:val="00E14561"/>
    <w:pPr>
      <w:pBdr>
        <w:top w:val="single" w:sz="12" w:space="1" w:color="17365D"/>
      </w:pBdr>
      <w:shd w:val="clear" w:color="auto" w:fill="C6D9F1"/>
      <w:spacing w:before="120" w:after="240"/>
      <w:jc w:val="left"/>
    </w:pPr>
    <w:rPr>
      <w:rFonts w:eastAsia="Calibri"/>
      <w:b/>
      <w:color w:val="003366"/>
      <w:sz w:val="28"/>
      <w:szCs w:val="22"/>
      <w:lang w:eastAsia="en-US"/>
    </w:rPr>
  </w:style>
  <w:style w:type="character" w:customStyle="1" w:styleId="AnnexeCar">
    <w:name w:val="Annexe Car"/>
    <w:link w:val="Annexe"/>
    <w:rsid w:val="00E14561"/>
    <w:rPr>
      <w:rFonts w:ascii="Calibri" w:eastAsia="Calibri" w:hAnsi="Calibri" w:cs="Times New Roman"/>
      <w:b/>
      <w:color w:val="003366"/>
      <w:sz w:val="28"/>
      <w:shd w:val="clear" w:color="auto" w:fill="C6D9F1"/>
    </w:rPr>
  </w:style>
  <w:style w:type="paragraph" w:styleId="Commentaire">
    <w:name w:val="annotation text"/>
    <w:basedOn w:val="Normal"/>
    <w:link w:val="CommentaireCar"/>
    <w:semiHidden/>
    <w:rsid w:val="00E14561"/>
    <w:rPr>
      <w:sz w:val="20"/>
    </w:rPr>
  </w:style>
  <w:style w:type="character" w:customStyle="1" w:styleId="CommentaireCar">
    <w:name w:val="Commentaire Car"/>
    <w:basedOn w:val="Policepardfaut"/>
    <w:link w:val="Commentaire"/>
    <w:semiHidden/>
    <w:rsid w:val="00E14561"/>
    <w:rPr>
      <w:rFonts w:ascii="Calibri" w:eastAsia="Times New Roman" w:hAnsi="Calibri" w:cs="Times New Roman"/>
      <w:sz w:val="20"/>
      <w:szCs w:val="20"/>
      <w:lang w:eastAsia="fr-FR"/>
    </w:rPr>
  </w:style>
  <w:style w:type="character" w:styleId="lev">
    <w:name w:val="Strong"/>
    <w:uiPriority w:val="22"/>
    <w:qFormat/>
    <w:rsid w:val="00E14561"/>
    <w:rPr>
      <w:b/>
      <w:bCs/>
    </w:rPr>
  </w:style>
  <w:style w:type="character" w:customStyle="1" w:styleId="Titre1Car">
    <w:name w:val="Titre 1 Car"/>
    <w:basedOn w:val="Policepardfaut"/>
    <w:link w:val="Titre1"/>
    <w:rsid w:val="00E14561"/>
    <w:rPr>
      <w:rFonts w:ascii="Arial" w:eastAsia="Calibri" w:hAnsi="Arial" w:cs="Arial"/>
      <w:b/>
      <w:color w:val="FFFFFF"/>
      <w:sz w:val="28"/>
      <w:shd w:val="clear" w:color="auto" w:fill="1F497D"/>
    </w:rPr>
  </w:style>
  <w:style w:type="paragraph" w:styleId="En-ttedetabledesmatires">
    <w:name w:val="TOC Heading"/>
    <w:basedOn w:val="Titre1"/>
    <w:next w:val="Normal"/>
    <w:uiPriority w:val="39"/>
    <w:unhideWhenUsed/>
    <w:qFormat/>
    <w:rsid w:val="00E14561"/>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styleId="Lienhypertexte">
    <w:name w:val="Hyperlink"/>
    <w:uiPriority w:val="99"/>
    <w:rsid w:val="00E14561"/>
    <w:rPr>
      <w:color w:val="0000FF"/>
      <w:u w:val="single"/>
    </w:rPr>
  </w:style>
  <w:style w:type="character" w:styleId="Lienhypertextesuivivisit">
    <w:name w:val="FollowedHyperlink"/>
    <w:rsid w:val="00E14561"/>
    <w:rPr>
      <w:color w:val="800080"/>
      <w:u w:val="single"/>
    </w:rPr>
  </w:style>
  <w:style w:type="paragraph" w:styleId="Liste">
    <w:name w:val="List"/>
    <w:basedOn w:val="Normal"/>
    <w:rsid w:val="00E14561"/>
    <w:pPr>
      <w:numPr>
        <w:numId w:val="24"/>
      </w:numPr>
      <w:tabs>
        <w:tab w:val="left" w:pos="567"/>
      </w:tabs>
      <w:spacing w:after="120"/>
    </w:pPr>
  </w:style>
  <w:style w:type="paragraph" w:customStyle="1" w:styleId="liste2">
    <w:name w:val="liste2"/>
    <w:basedOn w:val="Normal"/>
    <w:link w:val="liste2Car"/>
    <w:qFormat/>
    <w:rsid w:val="00E14561"/>
    <w:pPr>
      <w:numPr>
        <w:numId w:val="25"/>
      </w:numPr>
      <w:spacing w:after="120"/>
    </w:pPr>
  </w:style>
  <w:style w:type="character" w:customStyle="1" w:styleId="liste2Car">
    <w:name w:val="liste2 Car"/>
    <w:link w:val="liste2"/>
    <w:rsid w:val="00E14561"/>
    <w:rPr>
      <w:rFonts w:ascii="Calibri" w:eastAsia="Times New Roman" w:hAnsi="Calibri" w:cs="Times New Roman"/>
      <w:szCs w:val="20"/>
      <w:lang w:eastAsia="fr-FR"/>
    </w:rPr>
  </w:style>
  <w:style w:type="character" w:styleId="Marquedecommentaire">
    <w:name w:val="annotation reference"/>
    <w:semiHidden/>
    <w:rsid w:val="00E14561"/>
    <w:rPr>
      <w:sz w:val="16"/>
      <w:szCs w:val="16"/>
    </w:rPr>
  </w:style>
  <w:style w:type="paragraph" w:styleId="NormalWeb">
    <w:name w:val="Normal (Web)"/>
    <w:basedOn w:val="Normal"/>
    <w:uiPriority w:val="99"/>
    <w:unhideWhenUsed/>
    <w:rsid w:val="00E14561"/>
    <w:pPr>
      <w:spacing w:before="100" w:beforeAutospacing="1" w:after="100" w:afterAutospacing="1"/>
    </w:pPr>
    <w:rPr>
      <w:sz w:val="24"/>
      <w:szCs w:val="24"/>
    </w:rPr>
  </w:style>
  <w:style w:type="paragraph" w:styleId="Objetducommentaire">
    <w:name w:val="annotation subject"/>
    <w:basedOn w:val="Commentaire"/>
    <w:next w:val="Commentaire"/>
    <w:link w:val="ObjetducommentaireCar"/>
    <w:semiHidden/>
    <w:rsid w:val="00E14561"/>
    <w:rPr>
      <w:b/>
      <w:bCs/>
    </w:rPr>
  </w:style>
  <w:style w:type="character" w:customStyle="1" w:styleId="ObjetducommentaireCar">
    <w:name w:val="Objet du commentaire Car"/>
    <w:basedOn w:val="CommentaireCar"/>
    <w:link w:val="Objetducommentaire"/>
    <w:semiHidden/>
    <w:rsid w:val="00E14561"/>
    <w:rPr>
      <w:rFonts w:ascii="Calibri" w:eastAsia="Times New Roman" w:hAnsi="Calibri" w:cs="Times New Roman"/>
      <w:b/>
      <w:bCs/>
      <w:sz w:val="20"/>
      <w:szCs w:val="20"/>
      <w:lang w:eastAsia="fr-FR"/>
    </w:rPr>
  </w:style>
  <w:style w:type="paragraph" w:customStyle="1" w:styleId="StyleVerdana8ptAvant5ptAprs6ptInterligneAumo1">
    <w:name w:val="Style Verdana 8 pt Avant : 5 pt Après : 6 pt Interligne : Au mo...1"/>
    <w:basedOn w:val="Normal"/>
    <w:rsid w:val="00E14561"/>
    <w:pPr>
      <w:numPr>
        <w:numId w:val="26"/>
      </w:numPr>
    </w:pPr>
  </w:style>
  <w:style w:type="paragraph" w:customStyle="1" w:styleId="Titre215pt">
    <w:name w:val="Titre 2 + 15 pt"/>
    <w:aliases w:val="Non Italique"/>
    <w:basedOn w:val="Titre2"/>
    <w:rsid w:val="00E14561"/>
    <w:rPr>
      <w:i/>
      <w:sz w:val="30"/>
      <w:szCs w:val="30"/>
    </w:rPr>
  </w:style>
  <w:style w:type="character" w:customStyle="1" w:styleId="Titre3Car">
    <w:name w:val="Titre 3 Car"/>
    <w:basedOn w:val="Policepardfaut"/>
    <w:link w:val="Titre3"/>
    <w:rsid w:val="00E14561"/>
    <w:rPr>
      <w:rFonts w:ascii="Arial" w:eastAsia="Times New Roman" w:hAnsi="Arial" w:cs="Arial"/>
      <w:b/>
      <w:bCs/>
      <w:i/>
      <w:iCs/>
      <w:color w:val="0F243E"/>
      <w:szCs w:val="26"/>
      <w:lang w:eastAsia="fr-FR"/>
    </w:rPr>
  </w:style>
  <w:style w:type="character" w:customStyle="1" w:styleId="Titre4Car">
    <w:name w:val="Titre 4 Car"/>
    <w:basedOn w:val="Policepardfaut"/>
    <w:link w:val="Titre4"/>
    <w:rsid w:val="00E14561"/>
    <w:rPr>
      <w:rFonts w:ascii="Arial" w:eastAsia="Times New Roman" w:hAnsi="Arial" w:cs="Arial"/>
      <w:b/>
      <w:bCs/>
      <w:color w:val="0F243E"/>
      <w:sz w:val="20"/>
      <w:szCs w:val="24"/>
      <w:lang w:eastAsia="fr-FR"/>
    </w:rPr>
  </w:style>
  <w:style w:type="character" w:customStyle="1" w:styleId="Titre5Car">
    <w:name w:val="Titre 5 Car"/>
    <w:basedOn w:val="Policepardfaut"/>
    <w:link w:val="Titre5"/>
    <w:rsid w:val="00E14561"/>
    <w:rPr>
      <w:rFonts w:ascii="Calibri" w:eastAsia="Times New Roman" w:hAnsi="Calibri" w:cs="Arial"/>
      <w:bCs/>
      <w:i/>
      <w:iCs/>
      <w:lang w:eastAsia="fr-FR"/>
    </w:rPr>
  </w:style>
  <w:style w:type="character" w:customStyle="1" w:styleId="Titre6Car">
    <w:name w:val="Titre 6 Car"/>
    <w:basedOn w:val="Policepardfaut"/>
    <w:link w:val="Titre6"/>
    <w:rsid w:val="00E14561"/>
    <w:rPr>
      <w:rFonts w:ascii="Calibri" w:eastAsia="Times New Roman" w:hAnsi="Calibri" w:cs="Times New Roman"/>
      <w:b/>
      <w:bCs/>
      <w:lang w:eastAsia="fr-FR"/>
    </w:rPr>
  </w:style>
  <w:style w:type="paragraph" w:styleId="TM1">
    <w:name w:val="toc 1"/>
    <w:basedOn w:val="Normal"/>
    <w:next w:val="Normal"/>
    <w:autoRedefine/>
    <w:uiPriority w:val="39"/>
    <w:rsid w:val="00E14561"/>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E14561"/>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E14561"/>
    <w:pPr>
      <w:tabs>
        <w:tab w:val="left" w:pos="993"/>
        <w:tab w:val="right" w:leader="dot" w:pos="9072"/>
      </w:tabs>
      <w:ind w:left="426"/>
    </w:pPr>
    <w:rPr>
      <w:noProof/>
      <w:sz w:val="20"/>
    </w:rPr>
  </w:style>
  <w:style w:type="paragraph" w:styleId="TM4">
    <w:name w:val="toc 4"/>
    <w:basedOn w:val="Normal"/>
    <w:next w:val="Normal"/>
    <w:autoRedefine/>
    <w:semiHidden/>
    <w:rsid w:val="00E14561"/>
    <w:pPr>
      <w:ind w:left="440"/>
    </w:pPr>
    <w:rPr>
      <w:sz w:val="20"/>
    </w:rPr>
  </w:style>
  <w:style w:type="paragraph" w:styleId="TM5">
    <w:name w:val="toc 5"/>
    <w:basedOn w:val="Normal"/>
    <w:next w:val="Normal"/>
    <w:autoRedefine/>
    <w:semiHidden/>
    <w:rsid w:val="00E14561"/>
    <w:pPr>
      <w:ind w:left="660"/>
    </w:pPr>
    <w:rPr>
      <w:sz w:val="20"/>
    </w:rPr>
  </w:style>
  <w:style w:type="paragraph" w:styleId="TM6">
    <w:name w:val="toc 6"/>
    <w:basedOn w:val="Normal"/>
    <w:next w:val="Normal"/>
    <w:autoRedefine/>
    <w:semiHidden/>
    <w:rsid w:val="00E14561"/>
    <w:pPr>
      <w:ind w:left="880"/>
    </w:pPr>
    <w:rPr>
      <w:sz w:val="20"/>
    </w:rPr>
  </w:style>
  <w:style w:type="paragraph" w:styleId="TM7">
    <w:name w:val="toc 7"/>
    <w:basedOn w:val="Normal"/>
    <w:next w:val="Normal"/>
    <w:autoRedefine/>
    <w:semiHidden/>
    <w:rsid w:val="00E14561"/>
    <w:pPr>
      <w:ind w:left="110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624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cf.ac-grenoble.fr/" TargetMode="External"/><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60.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ecogest.ac-grenoble.fr/index.php?babrw=babArticles/babArticleCategory_104/babArticleCategory_56/babArticleCategory_87/babArticleTopic_197/babArticle_2291" TargetMode="External"/><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9.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https://i.creativecommons.org/l/by-nc-sa/4.0/80x15.png" TargetMode="External"/><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1505</Words>
  <Characters>8281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Perrin Toinin</dc:creator>
  <cp:keywords/>
  <dc:description/>
  <cp:lastModifiedBy>Daniel Perrin Toinin</cp:lastModifiedBy>
  <cp:revision>5</cp:revision>
  <cp:lastPrinted>2016-09-06T09:52:00Z</cp:lastPrinted>
  <dcterms:created xsi:type="dcterms:W3CDTF">2017-01-10T17:49:00Z</dcterms:created>
  <dcterms:modified xsi:type="dcterms:W3CDTF">2017-01-10T18:13:00Z</dcterms:modified>
</cp:coreProperties>
</file>